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D3" w:rsidRDefault="001B6D73">
      <w:pPr>
        <w:pStyle w:val="ConsPlusTitle0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9F72D3" w:rsidRDefault="009F72D3">
      <w:pPr>
        <w:pStyle w:val="ConsPlusTitle0"/>
        <w:jc w:val="center"/>
      </w:pPr>
    </w:p>
    <w:p w:rsidR="009F72D3" w:rsidRDefault="001B6D73">
      <w:pPr>
        <w:pStyle w:val="ConsPlusTitle0"/>
        <w:jc w:val="center"/>
      </w:pPr>
      <w:r>
        <w:t>ПОСТАНОВЛЕНИЕ</w:t>
      </w:r>
    </w:p>
    <w:p w:rsidR="009F72D3" w:rsidRDefault="001B6D73">
      <w:pPr>
        <w:pStyle w:val="ConsPlusTitle0"/>
        <w:jc w:val="center"/>
      </w:pPr>
      <w:r>
        <w:t>от 3 сентября 2025 г. N 1363</w:t>
      </w:r>
    </w:p>
    <w:p w:rsidR="009F72D3" w:rsidRDefault="009F72D3">
      <w:pPr>
        <w:pStyle w:val="ConsPlusTitle0"/>
        <w:jc w:val="center"/>
      </w:pPr>
    </w:p>
    <w:p w:rsidR="009F72D3" w:rsidRDefault="001B6D73">
      <w:pPr>
        <w:pStyle w:val="ConsPlusTitle0"/>
        <w:jc w:val="center"/>
      </w:pPr>
      <w:r>
        <w:t>О РЕГИСТРАЦИИ</w:t>
      </w:r>
    </w:p>
    <w:p w:rsidR="009F72D3" w:rsidRDefault="001B6D73">
      <w:pPr>
        <w:pStyle w:val="ConsPlusTitle0"/>
        <w:jc w:val="center"/>
      </w:pPr>
      <w:r>
        <w:t>ОПАСНЫХ ПРОИЗВОДСТВЕННЫХ ОБЪЕКТОВ В ГОСУДАРСТВЕННОМ РЕЕСТРЕ</w:t>
      </w:r>
    </w:p>
    <w:p w:rsidR="009F72D3" w:rsidRDefault="001B6D73">
      <w:pPr>
        <w:pStyle w:val="ConsPlusTitle0"/>
        <w:jc w:val="center"/>
      </w:pPr>
      <w:r>
        <w:t>ОПАСНЫХ ПРОИЗВОДСТВЕННЫХ ОБЪЕКТОВ</w:t>
      </w:r>
    </w:p>
    <w:p w:rsidR="009F72D3" w:rsidRDefault="009F72D3">
      <w:pPr>
        <w:pStyle w:val="ConsPlusNormal0"/>
        <w:jc w:val="center"/>
      </w:pPr>
    </w:p>
    <w:p w:rsidR="009F72D3" w:rsidRDefault="001B6D73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 "О промышленной безопасности опасных производственных объекто</w:t>
      </w:r>
      <w:r>
        <w:t>в" Правительство Российской Федерации постановляет: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ПРАВИЛА">
        <w:r>
          <w:rPr>
            <w:color w:val="0000FF"/>
          </w:rPr>
          <w:t>Правила</w:t>
        </w:r>
      </w:hyperlink>
      <w:r>
        <w:t xml:space="preserve"> регистрации опасных производственных объектов в государственном реестре опасных производственных объектов.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</w:t>
      </w:r>
      <w:hyperlink w:anchor="P1371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</w:t>
      </w:r>
      <w:r>
        <w:t xml:space="preserve">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</w:t>
      </w:r>
      <w:r>
        <w:t>ение в сфере установленных функций.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Сведения, характеризующие опасный производственный объект, представленные юридическими лицами и индивидуальными предпринимателями для регистрации эксплуатируемого ими опасного производственного объекта в государственн</w:t>
      </w:r>
      <w:r>
        <w:t>ом реестре опасных производственных объектов, а также заявления об исключении опасного производственного объекта из государственного реестра опасных производственных объектов, представленные (направленные) до дня вступления в силу настоящего постановления,</w:t>
      </w:r>
      <w:r>
        <w:t xml:space="preserve"> подлежат рассмотрению в соответствии с нормативными правовыми актами, действовавшими до дня вступления в</w:t>
      </w:r>
      <w:proofErr w:type="gramEnd"/>
      <w:r>
        <w:t xml:space="preserve"> силу настоящего постановления.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марта 2026 г.</w:t>
      </w:r>
    </w:p>
    <w:p w:rsidR="009F72D3" w:rsidRDefault="001B6D73">
      <w:pPr>
        <w:pStyle w:val="ConsPlusNormal0"/>
        <w:spacing w:before="240"/>
        <w:ind w:firstLine="540"/>
        <w:jc w:val="both"/>
      </w:pPr>
      <w:hyperlink w:anchor="P31" w:tooltip="ПРАВИЛА">
        <w:r>
          <w:rPr>
            <w:color w:val="0000FF"/>
          </w:rPr>
          <w:t>Правила</w:t>
        </w:r>
      </w:hyperlink>
      <w:r>
        <w:t>, утвержденн</w:t>
      </w:r>
      <w:r>
        <w:t>ые настоящим постановлением, действуют до 1 марта 2032 г.</w:t>
      </w:r>
    </w:p>
    <w:p w:rsidR="009F72D3" w:rsidRDefault="009F72D3">
      <w:pPr>
        <w:pStyle w:val="ConsPlusNormal0"/>
        <w:ind w:firstLine="540"/>
        <w:jc w:val="both"/>
      </w:pPr>
    </w:p>
    <w:p w:rsidR="009F72D3" w:rsidRDefault="001B6D73">
      <w:pPr>
        <w:pStyle w:val="ConsPlusNormal0"/>
        <w:jc w:val="right"/>
      </w:pPr>
      <w:r>
        <w:t>Председатель Правительства</w:t>
      </w:r>
    </w:p>
    <w:p w:rsidR="009F72D3" w:rsidRDefault="001B6D73">
      <w:pPr>
        <w:pStyle w:val="ConsPlusNormal0"/>
        <w:jc w:val="right"/>
      </w:pPr>
      <w:r>
        <w:t>Российской Федерации</w:t>
      </w:r>
    </w:p>
    <w:p w:rsidR="009F72D3" w:rsidRDefault="001B6D73">
      <w:pPr>
        <w:pStyle w:val="ConsPlusNormal0"/>
        <w:jc w:val="right"/>
      </w:pPr>
      <w:r>
        <w:t>М.МИШУСТИН</w:t>
      </w: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1B6D73">
      <w:pPr>
        <w:pStyle w:val="ConsPlusNormal0"/>
        <w:jc w:val="right"/>
        <w:outlineLvl w:val="0"/>
      </w:pPr>
      <w:r>
        <w:t>Утверждены</w:t>
      </w:r>
    </w:p>
    <w:p w:rsidR="009F72D3" w:rsidRDefault="001B6D73">
      <w:pPr>
        <w:pStyle w:val="ConsPlusNormal0"/>
        <w:jc w:val="right"/>
      </w:pPr>
      <w:r>
        <w:t>постановлением Правительства</w:t>
      </w:r>
    </w:p>
    <w:p w:rsidR="009F72D3" w:rsidRDefault="001B6D73">
      <w:pPr>
        <w:pStyle w:val="ConsPlusNormal0"/>
        <w:jc w:val="right"/>
      </w:pPr>
      <w:r>
        <w:t>Российской Федерации</w:t>
      </w:r>
    </w:p>
    <w:p w:rsidR="009F72D3" w:rsidRDefault="001B6D73">
      <w:pPr>
        <w:pStyle w:val="ConsPlusNormal0"/>
        <w:jc w:val="right"/>
      </w:pPr>
      <w:r>
        <w:lastRenderedPageBreak/>
        <w:t>от 3 сентября 2025 г. N 1363</w:t>
      </w: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Title0"/>
        <w:jc w:val="center"/>
      </w:pPr>
      <w:bookmarkStart w:id="1" w:name="P31"/>
      <w:bookmarkEnd w:id="1"/>
      <w:r>
        <w:t>ПРАВИЛА</w:t>
      </w:r>
    </w:p>
    <w:p w:rsidR="009F72D3" w:rsidRDefault="001B6D73">
      <w:pPr>
        <w:pStyle w:val="ConsPlusTitle0"/>
        <w:jc w:val="center"/>
      </w:pPr>
      <w:r>
        <w:t>РЕГИСТРАЦИИ ОПАСНЫХ ПРОИЗВОДСТВЕНН</w:t>
      </w:r>
      <w:r>
        <w:t>ЫХ ОБЪЕКТОВ</w:t>
      </w:r>
    </w:p>
    <w:p w:rsidR="009F72D3" w:rsidRDefault="001B6D73">
      <w:pPr>
        <w:pStyle w:val="ConsPlusTitle0"/>
        <w:jc w:val="center"/>
      </w:pPr>
      <w:r>
        <w:t>В ГОСУДАРСТВЕННОМ РЕЕСТРЕ ОПАСНЫХ ПРОИЗВОДСТВЕННЫХ ОБЪЕКТОВ</w:t>
      </w: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Normal0"/>
        <w:ind w:firstLine="540"/>
        <w:jc w:val="both"/>
      </w:pPr>
      <w:r>
        <w:t xml:space="preserve">1. Настоящие Правила устанавливают порядок регистрации опасных производственных объектов в государственном реестре опасных производственных объектов (далее - государственный реестр), </w:t>
      </w:r>
      <w:r>
        <w:t>в том числе требования к ведению государственного реестра.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2. Регистрации в государственном реестре подлежат опасные производственные объекты, указанные в </w:t>
      </w:r>
      <w:hyperlink r:id="rId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 "О промышленной безопасности опасных производственных объектов" (далее - Федеральный закон), которые эксплуатируются юридическими лицами и индивидуальными предпринимате</w:t>
      </w:r>
      <w:r>
        <w:t>лями (далее - эксплуатирующие организации).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Регистрацию опасных производственных объектов в государственном реестре осуществляют Федеральная служба по экологическому, технологическому и атомному надзору (ее территориальные органы), Министерство обороны </w:t>
      </w:r>
      <w:r>
        <w:t>Российской Федерации, Федеральная служба безопасности Российской Федерации, Федеральная служба охраны Российской Федерации, Служба внешней разведки Российской Федерации, Главное управление специальных программ Президента Российской Федерации, Федеральная с</w:t>
      </w:r>
      <w:r>
        <w:t>лужба исполнения наказаний (далее - федеральные органы исполнительной власти) и Государственная корпорация по атомной энергии</w:t>
      </w:r>
      <w:proofErr w:type="gramEnd"/>
      <w:r>
        <w:t xml:space="preserve"> "</w:t>
      </w:r>
      <w:proofErr w:type="spellStart"/>
      <w:r>
        <w:t>Росатом</w:t>
      </w:r>
      <w:proofErr w:type="spellEnd"/>
      <w:r>
        <w:t>" (далее - Корпорация).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4. Государственный реестр содержит сведения об эксплуатирующих организациях, опасных производствен</w:t>
      </w:r>
      <w:r>
        <w:t>ных объектах, данные об опасных производственных объектах, исключенных из государственного реестра, и архивную часть государственного реестра.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Сведения об эксплуатирующих организациях, опасных производственных объектах, подведомственных Министерству оборон</w:t>
      </w:r>
      <w:r>
        <w:t>ы Российской Федерации, Федеральной службе безопасности Российской Федерации, Федеральной службе охраны Российской Федерации, Службе внешней разведки Российской Федерации, Главному управлению специальных программ Президента Российской Федерации, Федерально</w:t>
      </w:r>
      <w:r>
        <w:t>й службе исполнения наказаний и Корпорации, вносятся в ведомственные разделы государственного реестра.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Сведения об иных эксплуатирующих организациях, опасных производственных объектах вносятся в территориальные разделы государственного реестра.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5. Ведение </w:t>
      </w:r>
      <w:r>
        <w:t>ведомственных разделов государственного реестра осуществляют Министерство обороны Российской Федерации, Федеральная служба безопасности Российской Федерации, Федеральная служба охраны Российской Федерации, Служба внешней разведки Российской Федерации, Глав</w:t>
      </w:r>
      <w:r>
        <w:t>ное управление специальных программ Президента Российской Федерации, Федеральная служба исполнения наказаний и Корпорация.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Ведение территориальных разделов государственного реестра осуществляют Федеральная служба по экологическому, технологическому и атомн</w:t>
      </w:r>
      <w:r>
        <w:t>ому надзору (ее территориальные органы).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>6. Государственный реестр ведется в ведомственной информационной системе Федеральной службы по экологическому, технологическому и атомному надзору.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7. Для регистрации опасного производственного объекта в государстве</w:t>
      </w:r>
      <w:r>
        <w:t xml:space="preserve">нном реестре эксплуатирующая организация проводит оценку процессов (работ), которые осуществляются (выполняются) на опасном производственном объекте, на предмет их соответствия процессам (работам), указанным в </w:t>
      </w:r>
      <w:hyperlink r:id="rId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закону, и классификацию опасного производственного объекта в соответствии с </w:t>
      </w:r>
      <w:hyperlink r:id="rId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 (далее - идентификация).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8. При проведении идентификаци</w:t>
      </w:r>
      <w:r>
        <w:t xml:space="preserve">и эксплуатирующая организация проводит оценку всех процессов (работ), которые осуществляются (выполняются) на опасном производственном объекте, а также учитывает все осуществляемые на опасном производственном объекте технологические процессы и применяемые </w:t>
      </w:r>
      <w:r>
        <w:t>на опасном производственном объекте технические устройства.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9. В целях оценки процессов (работ), которые осуществляются (выполняются) на опасном производственном объекте, при проведении идентификации эксплуатирующая организация проводит анализ: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проектно</w:t>
      </w:r>
      <w:r>
        <w:t>й документации на строительство, реконструкцию опасного производственного объекта, проектной документации на капитальный ремонт линейного объекта, являющегося опасным производственным объектом, документации на техническое перевооружение, капитальный ремонт</w:t>
      </w:r>
      <w:r>
        <w:t xml:space="preserve"> опасного производственного объекта (с учетом внесенных в такую документацию изменений (при их наличии);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б) обоснования безопасности опасного производственного объекта (в случае разработки указанного обоснования в соответствии с </w:t>
      </w:r>
      <w:hyperlink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4 статьи 3</w:t>
        </w:r>
      </w:hyperlink>
      <w:r>
        <w:t xml:space="preserve"> Федерального закона);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в) декларации промышленной безопасности (в случае разработки указанной декларации в соответствии с </w:t>
      </w:r>
      <w:hyperlink r:id="rId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2 статьи 14</w:t>
        </w:r>
      </w:hyperlink>
      <w:r>
        <w:t xml:space="preserve"> Федерального закона</w:t>
      </w:r>
      <w:r>
        <w:t>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г) технологических регламентов (при наличии);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сведений о применяемых технологиях на производстве;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е) спецификации установленного оборудования;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ж) документации на технические устройства, применяемые на опасном производственном объекте;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" w:name="P54"/>
      <w:bookmarkEnd w:id="3"/>
      <w:proofErr w:type="gramStart"/>
      <w:r>
        <w:t>з) сведений о к</w:t>
      </w:r>
      <w:r>
        <w:t>оличестве опасных веществ, которые одновременно находятся или могут находиться на опасном производственном объекте, в отношении которого проводится идентификация, а также на опасных производственных объектах, расположенных на расстоянии менее чем 500 метро</w:t>
      </w:r>
      <w:r>
        <w:t>в от опасного производственного объекта, в отношении которого проводится идентификация, независимо от того, эксплуатируются такие опасные производственные объекты одной эксплуатирующей организацией или разными эксплуатирующими организациями (при наличии</w:t>
      </w:r>
      <w:proofErr w:type="gramEnd"/>
      <w:r>
        <w:t xml:space="preserve"> та</w:t>
      </w:r>
      <w:r>
        <w:t xml:space="preserve">ких сведений в отношении опасных производственных объектов, расположенных на </w:t>
      </w:r>
      <w:r>
        <w:lastRenderedPageBreak/>
        <w:t>расстоянии менее 500 метров от опасного производственного объекта, в отношении которого проводится идентификация).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10. На основании данных, полученных в ходе проведения идентифика</w:t>
      </w:r>
      <w:r>
        <w:t xml:space="preserve">ции, эксплуатирующая организация формирует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производственный объект.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11. По результатам проведенной идентификации эксплуатирующая организац</w:t>
      </w:r>
      <w:r>
        <w:t xml:space="preserve">ия присваивает опасному производственному объекту типовое наименование (именной код) согласно </w:t>
      </w:r>
      <w:hyperlink w:anchor="P196" w:tooltip="ТИПОВЫЕ НАИМЕНОВАНИЯ">
        <w:r>
          <w:rPr>
            <w:color w:val="0000FF"/>
          </w:rPr>
          <w:t>приложению</w:t>
        </w:r>
      </w:hyperlink>
      <w:r>
        <w:t xml:space="preserve"> и определяет класс опасности опасного производственного объекта, который предлагается присвоить пр</w:t>
      </w:r>
      <w:r>
        <w:t>и регистрации опасного производственного объекта в государственном реестре.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Особенности проведения идентификации в отношении опасных производственных объектов, которым присваиваются отдельные типовые наименования (именные коды), определяются </w:t>
      </w:r>
      <w:hyperlink w:anchor="P196" w:tooltip="ТИПОВЫЕ НАИМЕНОВАНИЯ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Правильность проведения идентификации, в том числе присвоения опасному производственному объекту типового наименования (именного кода), проверяется федеральным органом исполнитель</w:t>
      </w:r>
      <w:r>
        <w:t xml:space="preserve">ной власти и Корпорацией при регистрации опасного производственного объекта в государственном реестре (внесении изменений в сведения, содержащиеся в государственном реестре) на основании документов и сведений, представленных эксплуатирующей организацией в </w:t>
      </w:r>
      <w:r>
        <w:t xml:space="preserve">соответствии с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 - </w:t>
      </w:r>
      <w:hyperlink w:anchor="P90" w:tooltip="16. 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сном про">
        <w:r>
          <w:rPr>
            <w:color w:val="0000FF"/>
          </w:rPr>
          <w:t>16</w:t>
        </w:r>
      </w:hyperlink>
      <w:r>
        <w:t xml:space="preserve"> и </w:t>
      </w:r>
      <w:hyperlink w:anchor="P146" w:tooltip="28. Для внесения изменений в сведения, содержащиеся в государственном реестре, по основаниям, предусмотренным подпунктами &quot;а&quot; - &quot;в&quot; пункта 27 настоящих Правил, эксплуатирующая организация представляет в федеральный орган исполнительной власти или Корпорацию за">
        <w:r>
          <w:rPr>
            <w:color w:val="0000FF"/>
          </w:rPr>
          <w:t>28</w:t>
        </w:r>
      </w:hyperlink>
      <w:r>
        <w:t xml:space="preserve"> настоящих Правил.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bookmarkStart w:id="4" w:name="P59"/>
      <w:bookmarkEnd w:id="4"/>
      <w:r>
        <w:t>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</w:t>
      </w:r>
      <w:r>
        <w:t>трации опасного производственного объекта в государственном реестре (далее - заявление о регистрации объекта), соответствующее требованиям, установленным настоящими Правилами, а также следующие прилагаемые к нему документы и сведения: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5" w:name="P60"/>
      <w:bookmarkEnd w:id="5"/>
      <w:r>
        <w:t>а) сведения, характер</w:t>
      </w:r>
      <w:r>
        <w:t xml:space="preserve">изующие опасный производственный объект, подготовленные на основании анализа документов и сведений, предусмотренных </w:t>
      </w:r>
      <w:hyperlink w:anchor="P46" w:tooltip="9. В целях оценки процессов (работ), которые осуществляются (выполняются) на опасном производственном объекте, при проведении идентификации эксплуатирующая организация проводит анализ:">
        <w:r>
          <w:rPr>
            <w:color w:val="0000FF"/>
          </w:rPr>
          <w:t>пунктом 9</w:t>
        </w:r>
      </w:hyperlink>
      <w:r>
        <w:t xml:space="preserve"> настоящих Правил, иных документов и результатов проведенной идентификации, содержащие следующие данные: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полное наименование и адрес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ти</w:t>
      </w:r>
      <w:r>
        <w:t>повое наименование (именной код)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процессы (работы), которые осуществляются (выполняются) на опасном производственном объекте и указаны в </w:t>
      </w:r>
      <w:hyperlink r:id="rId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</w:t>
      </w:r>
      <w:r>
        <w:t>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классификация опасного производственного объекта в соответствии с </w:t>
      </w:r>
      <w:hyperlink r:id="rId1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класс опасности опасного производственного объекта, который предлагается присвоить опасному производственному объекту, определенный по результатам проведенной идентифика</w:t>
      </w:r>
      <w:r>
        <w:t>ции;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 xml:space="preserve">виды деятельности, осуществляемые на опасном производственном объекте и подлежащие лицензированию (деятельность по эксплуатации взрывопожароопасных и химически опасных производственных объектов I, II и III классов опасности, деятельность, связанная с </w:t>
      </w:r>
      <w:r>
        <w:t>обращением взрывчатых материалов промышленного назначения, и (или) производство маркшейдерских работ);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сведения об эксплуатирующей организации (для юридического лица - полное и (при наличии) сокращенное наименования, идентификационный номер налогоплательщи</w:t>
      </w:r>
      <w:r>
        <w:t>ка, основной государственный регистрационный номер, адрес, должность, фамилия, имя и отчество (при наличии) руководителя юридического лица; для индивидуального предпринимателя - фамилия, имя и отчество (при наличии), идентификационный номер налогоплательщи</w:t>
      </w:r>
      <w:r>
        <w:t>ка, основной государственный регистрационный номер индивидуального предпринимателя, адрес, по которому индивидуальный предприниматель зарегистрирован по месту жительства);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наименования предприятия или его цеха, участка, площадки, иного производственного об</w:t>
      </w:r>
      <w:r>
        <w:t>ъекта, являющегося опасным производственным объектом, зданий и сооружений на опасном производственном объекте;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наименование опасного вещества в соответствии с </w:t>
      </w:r>
      <w:hyperlink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таблицей 1 приложения 2</w:t>
        </w:r>
      </w:hyperlink>
      <w:r>
        <w:t xml:space="preserve"> к Федеральному закону</w:t>
      </w:r>
      <w:r>
        <w:t xml:space="preserve">, вид опасного вещества в соответствии с </w:t>
      </w:r>
      <w:hyperlink r:id="rId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таблицей 2 приложения 2</w:t>
        </w:r>
      </w:hyperlink>
      <w:r>
        <w:t xml:space="preserve"> к Федеральному закону и сведения о его количестве в соответствии с </w:t>
      </w:r>
      <w:hyperlink w:anchor="P54" w:tooltip="з) сведений о количестве опасных веществ, которые одновременно находятся или могут находиться на опасном производственном объекте, в отношении которого проводится идентификация, а также на опасных производственных объектах, расположенных на расстоянии менее че">
        <w:r>
          <w:rPr>
            <w:color w:val="0000FF"/>
          </w:rPr>
          <w:t>подпунктом "з" пункта 9</w:t>
        </w:r>
      </w:hyperlink>
      <w:r>
        <w:t xml:space="preserve"> настоящих Пр</w:t>
      </w:r>
      <w:r>
        <w:t>авил;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наименование, тип, марка, модель (при наличии), регистрационные или учетные номера (при наличии) для самоходных подъемных сооружений и оборудования, работающего под давлением в передвижных и транспортабельных установках, подлежащего учету в соответст</w:t>
      </w:r>
      <w:r>
        <w:t>вии с федеральными нормами и правилами в области промышленной безопасности, проектные (эксплуатационные) характеристики, заводские номера и (или) инвентарные номера (при наличии) технических устройств, применяемых на опасном производственном объекте;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проек</w:t>
      </w:r>
      <w:r>
        <w:t>тные (эксплуатационные) характеристики зданий и сооружений на опасном производственном объекте и дата их ввода в эксплуатацию (при наличии таких сведений);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дата подписания сведений, характеризующих опасный производственный объект;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б) копии документов, подт</w:t>
      </w:r>
      <w:r>
        <w:t>верждающих наличие у эксплуатирующей организации на праве собственности или ином законном основании: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7" w:name="P74"/>
      <w:bookmarkEnd w:id="7"/>
      <w:r>
        <w:t>либо земельных участков, на которых размещается опасный производственный объект, или зданий и сооружений на опасном производственном объекте (в случае если</w:t>
      </w:r>
      <w:r>
        <w:t xml:space="preserve"> соответствующие права на такие земельные участки или здания и сооружения (обременения таких земельных участков или зданий и сооружений) не зарегистрированы в Едином государственном реестре недвижимости);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либо технических устройств, с применением которых о</w:t>
      </w:r>
      <w:r>
        <w:t xml:space="preserve">существляются процессы (выполняются работы), указанные в </w:t>
      </w:r>
      <w:hyperlink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3 приложения 1</w:t>
        </w:r>
      </w:hyperlink>
      <w:r>
        <w:t xml:space="preserve"> к Федеральному 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8" w:name="P76"/>
      <w:bookmarkEnd w:id="8"/>
      <w:proofErr w:type="gramStart"/>
      <w:r>
        <w:t>в) реквизиты документов, подтверждающих налич</w:t>
      </w:r>
      <w:r>
        <w:t xml:space="preserve">ие у эксплуатирующей организации на праве собственности или ином законном основании земельных участков, на которых размещается </w:t>
      </w:r>
      <w:r>
        <w:lastRenderedPageBreak/>
        <w:t>опасный производственный объект, или зданий и сооружений на опасном производственном объекте (в случае если соответствующие права</w:t>
      </w:r>
      <w:r>
        <w:t xml:space="preserve"> на такие земельные участки или здания и сооружения (обременения таких земельных участков или зданий и сооружений) зарегистрированы в Едином государственном реестре недвижимости);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bookmarkStart w:id="9" w:name="P77"/>
      <w:bookmarkEnd w:id="9"/>
      <w:proofErr w:type="gramStart"/>
      <w:r>
        <w:t>г) копия текстовой части раздела "Технологические решения" проектной докумен</w:t>
      </w:r>
      <w:r>
        <w:t>тации здания и (или) сооружения на опасном производственном объекте (с указанием реквизитов заключения экспертизы проектной документации соответствующего здания и (или) сооружения) или копия документации на техническое перевооружение опасного производствен</w:t>
      </w:r>
      <w:r>
        <w:t>ного объекта (с указанием реквизитов заключения экспертизы промышленной безопасности документации на техническое перевооружение опасного производственного объекта в случае, если документация на техническое перевооружение опасного</w:t>
      </w:r>
      <w:proofErr w:type="gramEnd"/>
      <w:r>
        <w:t xml:space="preserve"> производственного объекта </w:t>
      </w:r>
      <w:r>
        <w:t>не входит в состав проектной документации такого объекта);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обоснование безопасности опасного производственного объекта или документы, которые содержат обоснование безопасности опасного производственного объекта, с указанием реквизитов положительного зак</w:t>
      </w:r>
      <w:r>
        <w:t xml:space="preserve">лючения экспертизы промышленной безопасности такого обоснования (в случаях, установленных </w:t>
      </w:r>
      <w:hyperlink r:id="rId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4 статьи 3</w:t>
        </w:r>
      </w:hyperlink>
      <w:r>
        <w:t xml:space="preserve"> Федерального закона).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0" w:name="P79"/>
      <w:bookmarkEnd w:id="10"/>
      <w:r>
        <w:t xml:space="preserve">14. </w:t>
      </w:r>
      <w:proofErr w:type="gramStart"/>
      <w:r>
        <w:t>В случае если проектная документация здания и (или) сооружения на опа</w:t>
      </w:r>
      <w:r>
        <w:t xml:space="preserve">сном производственном объекте, разработанная до вступления в силу </w:t>
      </w:r>
      <w:hyperlink r:id="rId20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февраля 2008 г. N 87 "О составе разделов проектной документации и требованиях к их содержанию", не содержит раздела "Технологические решения" или проектная документация здания и (или) сооружения</w:t>
      </w:r>
      <w:r>
        <w:t xml:space="preserve"> на опасном производственном объекте, документация на техническое перевооружение опасного</w:t>
      </w:r>
      <w:proofErr w:type="gramEnd"/>
      <w:r>
        <w:t xml:space="preserve"> </w:t>
      </w:r>
      <w:proofErr w:type="gramStart"/>
      <w:r>
        <w:t xml:space="preserve">производственного объекта отсутствуют, вместо копии документа, предусмотренного </w:t>
      </w:r>
      <w:hyperlink w:anchor="P77" w:tooltip="г) копия текстовой части раздела &quot;Технологические решения&quot; проектной документации здания и (или) сооружения на опасном производственном объекте (с указанием реквизитов заключения экспертизы проектной документации соответствующего здания и (или) сооружения) или">
        <w:r>
          <w:rPr>
            <w:color w:val="0000FF"/>
          </w:rPr>
          <w:t>подпунктом "г" пункта 13</w:t>
        </w:r>
      </w:hyperlink>
      <w:r>
        <w:t xml:space="preserve"> настоящих Правил, экспл</w:t>
      </w:r>
      <w:r>
        <w:t>уатирующая организация представляет в федеральный орган исполнительной власти или Корпорацию копию технологического регламента, разработанного в соответствии с федеральными нормами и правилами в области промышленной безопасности, либо иные документы, содер</w:t>
      </w:r>
      <w:r>
        <w:t>жащие следующие сведения о таких здании, сооружении, объекте: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а) характеристика принятой технологической схемы производства в целом и отдельных параметров технологического процесса;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б) описание источников поступления сырья и материалов;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в) показатели и хар</w:t>
      </w:r>
      <w:r>
        <w:t>актеристики принятых технологических процессов и оборудования;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г) количество и типы вспомогательного оборудования, в том числе грузоподъемного оборудования, транспортных средств и механизмов;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сведения о расчетной численности, профессионально-квалификаци</w:t>
      </w:r>
      <w:r>
        <w:t>онном составе работников с распределением по группам производственных процессов, числе рабочих мест и их оснащенности;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е) описание проектных решений, направленных на соблюдение требований технологических регламентов;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>ж) принципиальные схемы технологических</w:t>
      </w:r>
      <w:r>
        <w:t xml:space="preserve"> процессов от места поступления сырья и материалов до выпуска готовой продукции;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з) технологические планировки по корпусам (цехам) с указанием мест размещения основного технологического оборудования и транспортных средств;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и) схема грузопотоков (при их нал</w:t>
      </w:r>
      <w:r>
        <w:t>ичии).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>Для регистрации в государственном реестре опасного производственного объекта, на котором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</w:t>
      </w:r>
      <w:r>
        <w:t xml:space="preserve">вный производственный процесс основной производственной деятельности, обусловленной особенностями технологического процесса, вместо копий документов и сведений, предусмотренных </w:t>
      </w:r>
      <w:hyperlink w:anchor="P73" w:tooltip="б) копии документов, подтверждающих наличие у эксплуатирующей организации на праве собственности или ином законном основании:">
        <w:r>
          <w:rPr>
            <w:color w:val="0000FF"/>
          </w:rPr>
          <w:t>подпунктами "б"</w:t>
        </w:r>
      </w:hyperlink>
      <w:r>
        <w:t xml:space="preserve"> и </w:t>
      </w:r>
      <w:hyperlink w:anchor="P76" w:tooltip="в) реквизиты документов, подтверждающих наличие у эксплуатирующей организации на праве собственности или ином законном основании земельных участков, на которых размещается опасный производственный объект, или зданий и сооружений на опасном производственном объ">
        <w:r>
          <w:rPr>
            <w:color w:val="0000FF"/>
          </w:rPr>
          <w:t>"в" пункта 13</w:t>
        </w:r>
      </w:hyperlink>
      <w:r>
        <w:t xml:space="preserve"> настоящих Правил, эксплуатирующая организация вправе представить в федеральный орган исполнительной власти или</w:t>
      </w:r>
      <w:r>
        <w:t xml:space="preserve"> Корпорацию</w:t>
      </w:r>
      <w:proofErr w:type="gramEnd"/>
      <w:r>
        <w:t xml:space="preserve"> согласие собственника такого объекта на его эксплуатацию (в свободной форме), а также документы, подтверждающие непрерывность производственного процесса основной производственной деятельности, обусловленной особенностями технологического процес</w:t>
      </w:r>
      <w:r>
        <w:t>са.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1" w:name="P90"/>
      <w:bookmarkEnd w:id="11"/>
      <w:r>
        <w:t xml:space="preserve">16. </w:t>
      </w:r>
      <w:proofErr w:type="gramStart"/>
      <w:r>
        <w:t>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</w:t>
      </w:r>
      <w:r>
        <w:t xml:space="preserve">сном производственном объекте или иных прав на такие здание, сооружение (обременений таких здания, сооружения), являющихся законными основаниями наличия у эксплуатирующей организации таких здания, сооружения, вместо копий документов, предусмотренных </w:t>
      </w:r>
      <w:hyperlink w:anchor="P73" w:tooltip="б) копии документов, подтверждающих наличие у эксплуатирующей организации на праве собственности или ином законном основании:">
        <w:r>
          <w:rPr>
            <w:color w:val="0000FF"/>
          </w:rPr>
          <w:t>абзацами первым</w:t>
        </w:r>
      </w:hyperlink>
      <w:r>
        <w:t xml:space="preserve"> и</w:t>
      </w:r>
      <w:proofErr w:type="gramEnd"/>
      <w:r>
        <w:t xml:space="preserve"> </w:t>
      </w:r>
      <w:hyperlink w:anchor="P74" w:tooltip="либо земельных участков, на которых размещается опасный производственный объект, или зданий и сооружений на опасном производственном объекте (в случае если соответствующие права на такие земельные участки или здания и сооружения (обременения таких земельных уч">
        <w:proofErr w:type="gramStart"/>
        <w:r>
          <w:rPr>
            <w:color w:val="0000FF"/>
          </w:rPr>
          <w:t>вторым подпункта "б" пункта 13</w:t>
        </w:r>
      </w:hyperlink>
      <w:r>
        <w:t xml:space="preserve"> настоящих Правил, эк</w:t>
      </w:r>
      <w:r>
        <w:t>сплуатирующая организация вправе представить в федеральный орган исполнительной власти или Корпорацию копию технического плана таких здания, сооружения и (или) копию правоустанавливающего документа на земельный участок, на котором размещаются такие здание,</w:t>
      </w:r>
      <w:r>
        <w:t xml:space="preserve"> сооружение, а в случае, если такие здание, сооружение могут быть размещены на земельном участке без предоставления земельного участка и установления сервитута, - копию разрешения</w:t>
      </w:r>
      <w:proofErr w:type="gramEnd"/>
      <w:r>
        <w:t xml:space="preserve"> на использование земель и земельного участка, находящихся в государственной </w:t>
      </w:r>
      <w:r>
        <w:t>или муниципальной собственности.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17. Заявление о регистрации объекта, заявление о внесении изменений в сведения, содержащиеся в государственном реестре (далее - заявление о внесении изменений в сведения), заявление об исключении опасного производственного </w:t>
      </w:r>
      <w:r>
        <w:t>объекта из государственного реестра (далее - заявление об исключении объекта) содержат: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а) сведения об эксплуатирующей организации (для юридического лица - полное и (при наличии) сокращенное наименования, идентификационный номер налогоплательщика, основной государственный регистрационный номер, адрес, должность, фамилия, имя и отчество (при н</w:t>
      </w:r>
      <w:r>
        <w:t>аличии) руководителя юридического лица, контактные данные (адрес электронной почты (при наличии), почтовый адрес, телефон);</w:t>
      </w:r>
      <w:proofErr w:type="gramEnd"/>
      <w:r>
        <w:t xml:space="preserve"> для индивидуального предпринимателя - фамилия, имя и отчество (при наличии), идентификационный номер налогоплательщика, основной гос</w:t>
      </w:r>
      <w:r>
        <w:t>ударственный регистрационный номер индивидуального предпринимателя, адрес, по которому индивидуальный предприниматель зарегистрирован по месту жительства, контактные данные (адрес электронной почты (при наличии), почтовый адрес, телефон);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>б) сведения о пра</w:t>
      </w:r>
      <w:r>
        <w:t>вах эксплуатирующей организации на опасный производственный объект, земельные участки, на которых расположен опасный производственный объект, здания и сооружения на опасном производственном объекте с указанием вида права, реквизитов документов, подтверждаю</w:t>
      </w:r>
      <w:r>
        <w:t>щих такие права, кадастровых номеров земельных участков (при наличии таких сведений);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в) информацию о регистрации опасного производственного объекта в государственном реестре (для заявления о внесении изменений в сведения, заявления об исключении объекта);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г) основания для внесения изменений в сведения, содержащиеся в государственном реестре (для заявления о внесении изменений в сведения);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основания для исключения опасного производственного объекта из государственного реестра (для заявления об исключении</w:t>
      </w:r>
      <w:r>
        <w:t xml:space="preserve"> объекта);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е) информацию об изменении сведений об эксплуатирующей организации, содержащихся в государственном реестре (для заявления о внесении изменений в сведения, предусматривающего изменение таких сведений);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ж) адрес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з) выбранный эксплуатирующей организацией способ получения уведомлений, предусмотренных </w:t>
      </w:r>
      <w:hyperlink w:anchor="P123" w:tooltip="В случае представл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на бумажном носителе в соответствии с абзацем вторым пункта 18 настоящих Правил уведо">
        <w:r>
          <w:rPr>
            <w:color w:val="0000FF"/>
          </w:rPr>
          <w:t>абзацем третьим пункта 23</w:t>
        </w:r>
      </w:hyperlink>
      <w:r>
        <w:t xml:space="preserve">, </w:t>
      </w:r>
      <w:hyperlink w:anchor="P127" w:tooltip="В случае представления заявления о регистрации объекта (заявления о внесении изменений в сведения) и прилагаемых к нему документов и сведений на бумажном носителе в соответствии с абзацем вторым пункта 18 настоящих Правил уведомление о регистрации опасного про">
        <w:r>
          <w:rPr>
            <w:color w:val="0000FF"/>
          </w:rPr>
          <w:t>абзацем вторым пункта 24</w:t>
        </w:r>
      </w:hyperlink>
      <w:r>
        <w:t xml:space="preserve"> (для заявления о регистрации объекта, зая</w:t>
      </w:r>
      <w:r>
        <w:t xml:space="preserve">вления о внесении изменений в сведения) и </w:t>
      </w:r>
      <w:hyperlink w:anchor="P170" w:tooltip="В случае представления заявления об исключении объекта и прилагаемых к нему документов и сведений на бумажном носителе в соответствии с абзацем вторым пункта 18 настоящих Правил уведомление об исключении опасного производственного объекта из государственного р">
        <w:r>
          <w:rPr>
            <w:color w:val="0000FF"/>
          </w:rPr>
          <w:t>абзацем вторым пункта 36</w:t>
        </w:r>
      </w:hyperlink>
      <w:r>
        <w:t xml:space="preserve"> (для заявления об исключении объекта) настоящих Правил.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18. </w:t>
      </w:r>
      <w:proofErr w:type="gramStart"/>
      <w:r>
        <w:t>Заявление о регистрации объекта, заявление о внесении изменений в сведения, заявление об иск</w:t>
      </w:r>
      <w:r>
        <w:t>лючении объекта и прилагаемые к ним документы и сведения подписываются руководителем эксплуатирующей организации (для юридического лица - руководителем юридического лица, для индивидуального предпринимателя - индивидуальным предпринимателем) усиленной квал</w:t>
      </w:r>
      <w:r>
        <w:t>ифицированной электронной подписью либо физическим лицом, действующим от имени эксплуатирующей организации на основании подтверждающей его полномочия доверенности в электронной форме в машиночитаемом виде</w:t>
      </w:r>
      <w:proofErr w:type="gramEnd"/>
      <w:r>
        <w:t xml:space="preserve">, </w:t>
      </w:r>
      <w:proofErr w:type="gramStart"/>
      <w:r>
        <w:t>усиленной квалифицированной электронной подписью и</w:t>
      </w:r>
      <w:r>
        <w:t>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</w:t>
      </w:r>
      <w:r>
        <w:t>ных и муниципальных услуг в электронной форме, в установленном Правительством Российской Федерации порядке, и представляются в форме электронных документов с использованием федеральной государственной информационной системы "Единый портал государственных и</w:t>
      </w:r>
      <w:r>
        <w:t xml:space="preserve"> муниципальных услуг (функций)" (далее - единый</w:t>
      </w:r>
      <w:proofErr w:type="gramEnd"/>
      <w:r>
        <w:t xml:space="preserve"> портал). Полномочия представителя эксплуатирующей организации могут быть подтверждены с использованием функционала платформы полномочий единого портала.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2" w:name="P101"/>
      <w:bookmarkEnd w:id="12"/>
      <w:proofErr w:type="gramStart"/>
      <w:r>
        <w:t>В случае отсутствия технической возможности представлен</w:t>
      </w:r>
      <w:r>
        <w:t>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организация вправе представить заявление о регистрации о</w:t>
      </w:r>
      <w:r>
        <w:t xml:space="preserve">бъекта, заявление о внесении изменений в сведения, заявление об исключении объекта и прилагаемые к ним документы и </w:t>
      </w:r>
      <w:r>
        <w:lastRenderedPageBreak/>
        <w:t>сведения в федеральный орган исполнительной</w:t>
      </w:r>
      <w:proofErr w:type="gramEnd"/>
      <w:r>
        <w:t xml:space="preserve"> власти или Корпорацию на бумажном носителе непосредственно или посредством заказного почтового от</w:t>
      </w:r>
      <w:r>
        <w:t xml:space="preserve">правления с уведомлением о вручении. При этом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производственный объект, оформляются в 2 экземплярах, подписываются руководителем эксплуатир</w:t>
      </w:r>
      <w:r>
        <w:t>ующей организации (для юридического лица - руководителем юридического лица, для индивидуального предпринимателя - индивидуальным предпринимателем) и скрепляются печатью (при наличии). Иные прилагаемые к заявлению о регистрации объекта, заявлению о внесении</w:t>
      </w:r>
      <w:r>
        <w:t xml:space="preserve"> изменений в сведения, заявлению об исключении объекта документы и сведения оформляются в одном экземпляре.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Представление, обработка, включая передачу и хранение, заявлений о регистрации объекта, заявлений о внесении изменений в сведения, заявлений об исключении объекта и прилагаемых к ним документов и сведений в случае отнесения содержащейся в них информации к </w:t>
      </w:r>
      <w:r>
        <w:t>сведениям, составляющим государственную тайну, осуществляются в соответствии с законодательством Российской Федерации о государственной тайне.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3" w:name="P103"/>
      <w:bookmarkEnd w:id="13"/>
      <w:r>
        <w:t xml:space="preserve">19. В случае представления заявления о регистрации объекта, заявления о внесении изменений в сведения, заявления </w:t>
      </w:r>
      <w:r>
        <w:t xml:space="preserve">об исключении объекта и прилагаемых к ним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эксплуатирующая организация также представляет электронные образы (копии) у</w:t>
      </w:r>
      <w:r>
        <w:t>казанных документов и сведений на съемном электронном носителе информации, которые должны быть идентичны заявлению о регистрации объекта, заявлению о внесении изменений в сведения, заявлению об исключении объекта и прилагаемым к ним документам и сведениям,</w:t>
      </w:r>
      <w:r>
        <w:t xml:space="preserve"> представленным на бумажном носителе.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103" w:tooltip="19. В случае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на бумажном носителе в соответствии с абзацем вторым пункта 18 настоящих Правил экс">
        <w:r>
          <w:rPr>
            <w:color w:val="0000FF"/>
          </w:rPr>
          <w:t>абзацем первым</w:t>
        </w:r>
      </w:hyperlink>
      <w:r>
        <w:t xml:space="preserve"> настоящего пункта,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</w:t>
      </w:r>
      <w:r>
        <w:t>изводственный объект, представляются в виде электронных таблиц, которые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</w:t>
      </w:r>
      <w:r>
        <w:t>ормации.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20.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4" w:name="P106"/>
      <w:bookmarkEnd w:id="14"/>
      <w:r>
        <w:t xml:space="preserve">21. </w:t>
      </w:r>
      <w:proofErr w:type="gramStart"/>
      <w:r>
        <w:t>В т</w:t>
      </w:r>
      <w:r>
        <w:t>ечение 10 рабочих дней со дня поступления заявления о регистрации объекта (заявления о внесении изменений в сведения) и прилагаемых к нему документов и сведений (в течение 20 рабочих дней со дня их поступления в случае, если они содержат сведения в отношен</w:t>
      </w:r>
      <w:r>
        <w:t>ии 10 и более технических устройств, применяемых на опасном производственном объекте, а также в случае их представления на бумажном</w:t>
      </w:r>
      <w:proofErr w:type="gramEnd"/>
      <w:r>
        <w:t xml:space="preserve"> </w:t>
      </w:r>
      <w:proofErr w:type="gramStart"/>
      <w:r>
        <w:t>носителе</w:t>
      </w:r>
      <w:proofErr w:type="gramEnd"/>
      <w:r>
        <w:t xml:space="preserve">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Правил) федеральный орган </w:t>
      </w:r>
      <w:r>
        <w:t>исполнительной власти или Корпорация: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регистрирует поступившее заявление о регистрации объекта (заявление о внесении изменений в сведения);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5" w:name="P108"/>
      <w:bookmarkEnd w:id="15"/>
      <w:r>
        <w:t xml:space="preserve">б) проводит проверку заявления о регистрации объекта (заявления о внесении изменений в </w:t>
      </w:r>
      <w:r>
        <w:lastRenderedPageBreak/>
        <w:t xml:space="preserve">сведения) и прилагаемых к </w:t>
      </w:r>
      <w:r>
        <w:t>нему документов и сведений на предмет их полноты и достоверности, в том числе посредством получения документов и сведений в рамках межведомственного информационного взаимодействия с использованием единой системы межведомственного электронного взаимодействи</w:t>
      </w:r>
      <w:r>
        <w:t>я;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6" w:name="P109"/>
      <w:bookmarkEnd w:id="16"/>
      <w:r>
        <w:t xml:space="preserve">в) проводит проверку правильности проведения идентификации,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</w:t>
      </w:r>
      <w:hyperlink r:id="rId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7" w:name="P110"/>
      <w:bookmarkEnd w:id="17"/>
      <w:r>
        <w:t xml:space="preserve">г) по результатам проведенных проверок, предусмотренных </w:t>
      </w:r>
      <w:hyperlink w:anchor="P108" w:tooltip="б) проводит проверку заявления о регистрации объекта (заявления о внесении изменений в сведения) и прилагаемых к нему документов и сведений на предмет их полноты и достоверности, в том числе посредством получения документов и сведений в рамках межведомственног">
        <w:r>
          <w:rPr>
            <w:color w:val="0000FF"/>
          </w:rPr>
          <w:t>подпунктами "б"</w:t>
        </w:r>
      </w:hyperlink>
      <w:r>
        <w:t xml:space="preserve"> и </w:t>
      </w:r>
      <w:hyperlink w:anchor="P109" w:tooltip="в) проводит проверку правильности проведения идентификации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приложением 2 к Федеральному закону;">
        <w:r>
          <w:rPr>
            <w:color w:val="0000FF"/>
          </w:rPr>
          <w:t>"в"</w:t>
        </w:r>
      </w:hyperlink>
      <w:r>
        <w:t xml:space="preserve"> настоящего пункта, принимает одно из следующ</w:t>
      </w:r>
      <w:r>
        <w:t>их решений: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8" w:name="P111"/>
      <w:bookmarkEnd w:id="18"/>
      <w:r>
        <w:t>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</w:t>
      </w:r>
      <w:r>
        <w:t xml:space="preserve">ного объекта в государственном реестре (во внесении изменений в сведения, содержащиеся в государственном реестре), предусмотренных </w:t>
      </w:r>
      <w:hyperlink w:anchor="P116" w:tooltip="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тре) являются:">
        <w:r>
          <w:rPr>
            <w:color w:val="0000FF"/>
          </w:rPr>
          <w:t>пунктом 22</w:t>
        </w:r>
      </w:hyperlink>
      <w:r>
        <w:t xml:space="preserve"> настоящих Правил;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19" w:name="P112"/>
      <w:bookmarkEnd w:id="19"/>
      <w:proofErr w:type="gramStart"/>
      <w:r>
        <w:t>решение об отказе в регистрации опасного производственного объекта в государственном реестре (решение об отказе во внесении изменений</w:t>
      </w:r>
      <w:r>
        <w:t xml:space="preserve"> в сведения, содержащиеся в государственном реестре) - в случае наличия одного или нескольких оснований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</w:t>
      </w:r>
      <w:r>
        <w:t xml:space="preserve">реестре), предусмотренных </w:t>
      </w:r>
      <w:hyperlink w:anchor="P116" w:tooltip="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тре) являются:">
        <w:r>
          <w:rPr>
            <w:color w:val="0000FF"/>
          </w:rPr>
          <w:t>пунктом 22</w:t>
        </w:r>
      </w:hyperlink>
      <w:r>
        <w:t xml:space="preserve"> </w:t>
      </w:r>
      <w:r>
        <w:t>настоящих Правил;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д) на основании принятого в соответствии с </w:t>
      </w:r>
      <w:hyperlink w:anchor="P110" w:tooltip="г) по результатам проведенных проверок, предусмотренных подпунктами &quot;б&quot; и &quot;в&quot; настоящего пункта, принимает одно из следующих решений:">
        <w:r>
          <w:rPr>
            <w:color w:val="0000FF"/>
          </w:rPr>
          <w:t>подпунктом "г"</w:t>
        </w:r>
      </w:hyperlink>
      <w:r>
        <w:t xml:space="preserve"> настоящего</w:t>
      </w:r>
      <w:r>
        <w:t xml:space="preserve"> пункта решения: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0" w:name="P114"/>
      <w:bookmarkEnd w:id="20"/>
      <w:proofErr w:type="gramStart"/>
      <w:r>
        <w:t>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</w:t>
      </w:r>
      <w:r>
        <w:t>у объекту регистрационного номера (вносит изменения в сведения, содержащиеся в государственном реестре), а также выдает (направляет) эксплуатирующей организации уведомление о регистрации опасного производственного объекта в государственном реестре (уведомл</w:t>
      </w:r>
      <w:r>
        <w:t>ение о внесении изменений в сведения, содержащиеся в государственном</w:t>
      </w:r>
      <w:proofErr w:type="gramEnd"/>
      <w:r>
        <w:t xml:space="preserve"> </w:t>
      </w:r>
      <w:proofErr w:type="gramStart"/>
      <w:r>
        <w:t xml:space="preserve">реестре), первый экземпляр предусмотренных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сведений, характеризующих опасный производственный объект (в случае, предусм</w:t>
      </w:r>
      <w:r>
        <w:t xml:space="preserve">отренном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Правил), и выписку из государственного реестра - в случае принятия решения, предусмотренного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 подпункта "г"</w:t>
        </w:r>
      </w:hyperlink>
      <w:r>
        <w:t xml:space="preserve"> настоящего пункт</w:t>
      </w:r>
      <w:r>
        <w:t>а;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выдает (направляет) эксплуатирующей организации уведомление об отказе в регистрации опасного производственного объекта в государственном реестре (уведомление об отказе во внесении изменений в сведения, содержащиеся в государственном реестре) - в случае </w:t>
      </w:r>
      <w:r>
        <w:t xml:space="preserve">принятия решения, предусмотренного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1" w:name="P116"/>
      <w:bookmarkEnd w:id="21"/>
      <w:r>
        <w:t>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</w:t>
      </w:r>
      <w:r>
        <w:t>тре) являются: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 xml:space="preserve">а) выявление недостоверности информации, содержащейся в заявлении о регистрации </w:t>
      </w:r>
      <w:r>
        <w:lastRenderedPageBreak/>
        <w:t>объекта (заявлении о внесении изменений в сведения) и (или) прилагаемых к нему документах и (или) сведениях;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б) выявление неправильности проведения идентификации</w:t>
      </w:r>
      <w:r>
        <w:t xml:space="preserve">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</w:t>
      </w:r>
      <w:hyperlink r:id="rId2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</w:t>
      </w:r>
      <w:r>
        <w:t xml:space="preserve">) отсутствие оснований для внесения изменений в сведения, содержащиеся в государственном реестре, предусмотренных </w:t>
      </w:r>
      <w:hyperlink w:anchor="P137" w:tooltip="27. Основаниями для внесения изменений в сведения, содержащиеся в государственном реестре, являются изменения:">
        <w:r>
          <w:rPr>
            <w:color w:val="0000FF"/>
          </w:rPr>
          <w:t>пунктом 27</w:t>
        </w:r>
      </w:hyperlink>
      <w:r>
        <w:t xml:space="preserve"> настоящих Правил (в случае представления заявления о внесении изменений в сведения);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неустранение</w:t>
      </w:r>
      <w:proofErr w:type="spellEnd"/>
      <w:r>
        <w:t xml:space="preserve"> эксплуатирующей организацией в срок, на который приостановлено рассмотрение заявления о регистрации объекта (заявления о внесении изменений в сведения) и прилагаемых к нему документов и сведений, выявленных несоответствий, указанных в уведо</w:t>
      </w:r>
      <w:r>
        <w:t xml:space="preserve">млении, предусмотренном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 пункта 23</w:t>
        </w:r>
      </w:hyperlink>
      <w:r>
        <w:t xml:space="preserve"> настоящих Правил.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2" w:name="P121"/>
      <w:bookmarkEnd w:id="22"/>
      <w:r>
        <w:t xml:space="preserve">23. </w:t>
      </w:r>
      <w:proofErr w:type="gramStart"/>
      <w:r>
        <w:t>В случае несоответствия заявления о регистрации объекта (заявления о внесении изменений в сведения, заявления об исключении объекта) и (или) прилага</w:t>
      </w:r>
      <w:r>
        <w:t>емых к нему документов и сведений требованиям, установленным настоящими Правилами, федеральный орган исполнительной власти или Корпорация принимает решение о приостановлении рассмотрения заявления о регистрации объекта (заявления о внесении изменений в све</w:t>
      </w:r>
      <w:r>
        <w:t>дения, заявления об исключении объекта) и прилагаемых к нему документов и</w:t>
      </w:r>
      <w:proofErr w:type="gramEnd"/>
      <w:r>
        <w:t xml:space="preserve"> сведений и направляет эксплуатирующей организации уведомление о таком приостановлении, в котором указываются выявленные несоответствия. Срок, на который приостанавливается рассмотрен</w:t>
      </w:r>
      <w:r>
        <w:t>ие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сведений, не может быть более 15 рабочих дней со дня направления указанного уведомления.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В случае представлени</w:t>
      </w:r>
      <w:r>
        <w:t xml:space="preserve">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с использованием единого портала уведомление, предусмотренное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</w:t>
        </w:r>
        <w:r>
          <w:rPr>
            <w:color w:val="0000FF"/>
          </w:rPr>
          <w:t>ацем первым</w:t>
        </w:r>
      </w:hyperlink>
      <w:r>
        <w:t xml:space="preserve"> настоящего пункта,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(заявления о внесении изменений в сведения, заявления</w:t>
      </w:r>
      <w:proofErr w:type="gramEnd"/>
      <w:r>
        <w:t xml:space="preserve"> об исключени</w:t>
      </w:r>
      <w:r>
        <w:t>и объекта) и прилагаемых к нему документов и сведений в форме электронного документа, подписанного усиленной квалифицированной электронной подписью должностного лица федерального органа исполнительной власти или Корпорации, с использованием единого портала</w:t>
      </w:r>
      <w:r>
        <w:t>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3" w:name="P123"/>
      <w:bookmarkEnd w:id="23"/>
      <w:proofErr w:type="gramStart"/>
      <w:r>
        <w:t xml:space="preserve">В случае представления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</w:t>
        </w:r>
        <w:r>
          <w:rPr>
            <w:color w:val="0000FF"/>
          </w:rPr>
          <w:t>цем вторым пункта 18</w:t>
        </w:r>
      </w:hyperlink>
      <w:r>
        <w:t xml:space="preserve"> настоящих Правил уведомление, предусмотренное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настоящего пункта, выдается (направляется) эксплуатирующей организации не позднее одного рабочего дня со дня принятия решения о приостано</w:t>
      </w:r>
      <w:r>
        <w:t>влении рассмотрения заявления о</w:t>
      </w:r>
      <w:proofErr w:type="gramEnd"/>
      <w:r>
        <w:t xml:space="preserve"> регистрации объекта (заявления о внесении изменений в сведения, заявления об исключении объекта) и прилагаемых к нему документов и сведений способом, указанным в заявлении о регистрации объекта (заявлении о внесении изменени</w:t>
      </w:r>
      <w:r>
        <w:t>й в сведения, заявлении об исключении объекта).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В сроки рассмотрения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сведений, указанные в </w:t>
      </w:r>
      <w:hyperlink w:anchor="P106" w:tooltip="21. В течение 10 рабочих дней со дня поступления заявления о регистрации объекта (заявления о внесении изменений в сведения) и прилагаемых к нему документов и сведений (в течение 20 рабочих дней со дня их поступления в случае, если они содержат сведения в отно">
        <w:r>
          <w:rPr>
            <w:color w:val="0000FF"/>
          </w:rPr>
          <w:t>абзаце первом пункта 21</w:t>
        </w:r>
      </w:hyperlink>
      <w:r>
        <w:t xml:space="preserve"> и </w:t>
      </w:r>
      <w:hyperlink w:anchor="P156" w:tooltip="34. В течение 10 рабочих дней со дня поступления заявления об исключении объекта и прилагаемых к нему документов и сведений (в течение 20 рабочих дней со дня их поступления в случае, если они содержат сведения в отношении 10 и более технических устройств, прим">
        <w:r>
          <w:rPr>
            <w:color w:val="0000FF"/>
          </w:rPr>
          <w:t>абзаце первом пункта 34</w:t>
        </w:r>
      </w:hyperlink>
      <w:r>
        <w:t xml:space="preserve"> настоящих Правил, не включается срок, на который приостановлено их рассмотрение в соответствии с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</w:t>
      </w:r>
      <w:r>
        <w:t>ящего пункта.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 xml:space="preserve">В случае </w:t>
      </w:r>
      <w:proofErr w:type="spellStart"/>
      <w:r>
        <w:t>неустранения</w:t>
      </w:r>
      <w:proofErr w:type="spellEnd"/>
      <w:r>
        <w:t xml:space="preserve"> эксплуатирующей организацией в срок, на который приостановлено рассмотрение заявления о регистрации объекта (заявления о внесении изменений в сведения, заявления об исключении объекта) и прилагаемых к нему документов и с</w:t>
      </w:r>
      <w:r>
        <w:t xml:space="preserve">ведений, выявленных несоответствий, указанных в уведомлении, предусмотренном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настоящего пункта, федеральный орган исполнительной власти или Корпорация принимает решение об отказе в регистрации опасного пр</w:t>
      </w:r>
      <w:r>
        <w:t>оизводственного объекта в государственном реестре</w:t>
      </w:r>
      <w:proofErr w:type="gramEnd"/>
      <w:r>
        <w:t xml:space="preserve"> (решение об отказе во внесении изменений в сведения, содержащиеся в государственном реестре, решение об отказе в исключении опасного производственного объекта из государственного реестра).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В случае пред</w:t>
      </w:r>
      <w:r>
        <w:t>ставления заявления о регистрации объекта (заявления о внесении изменений в сведения) и прилагаемых к нему документов и сведений с использованием единого портала уведомление о регистрации опасного производственного объекта в государственном реестре (уведом</w:t>
      </w:r>
      <w:r>
        <w:t>ление о внесении изменений в сведения, содержащиеся в государственном реестре) и выписка из государственного реестра или уведомление об отказе в регистрации опасного производственного объекта в государственном реестре</w:t>
      </w:r>
      <w:proofErr w:type="gramEnd"/>
      <w:r>
        <w:t xml:space="preserve"> (</w:t>
      </w:r>
      <w:proofErr w:type="gramStart"/>
      <w:r>
        <w:t>уведомление об отказе во внесении изм</w:t>
      </w:r>
      <w:r>
        <w:t xml:space="preserve">енений в сведения, содержащиеся в государственном реестре) направляются эксплуатирующей организации в день принятия решения, предусмотренного соответственно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</w:t>
        </w:r>
        <w:r>
          <w:rPr>
            <w:color w:val="0000FF"/>
          </w:rPr>
          <w:t>м третьим подпункта "г" пункта 21</w:t>
        </w:r>
      </w:hyperlink>
      <w:r>
        <w:t xml:space="preserve"> настоящих Правил, в форме электронных документов, подписанных усиленной квалифицированной электронной подписью должностного лица федерального органа исполнительной власти или Корпорации, в автоматическом режиме в личный ка</w:t>
      </w:r>
      <w:r>
        <w:t>бинет на едином портале.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bookmarkStart w:id="24" w:name="P127"/>
      <w:bookmarkEnd w:id="24"/>
      <w:proofErr w:type="gramStart"/>
      <w:r>
        <w:t xml:space="preserve">В случае представления заявления о регистрации объекта (заявления о внесении изменений в сведения)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</w:t>
        </w:r>
        <w:r>
          <w:rPr>
            <w:color w:val="0000FF"/>
          </w:rPr>
          <w:t xml:space="preserve"> пункта 18</w:t>
        </w:r>
      </w:hyperlink>
      <w:r>
        <w:t xml:space="preserve"> настоящих Правил уведомление о регистрации опасного производственного объекта в государственном реестре (уведомление о внесении изменений в сведения, содержащиеся в государственном реестре), первый экземпляр предусмотренных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</w:t>
      </w:r>
      <w:proofErr w:type="gramEnd"/>
      <w:r>
        <w:t xml:space="preserve"> </w:t>
      </w:r>
      <w:proofErr w:type="gramStart"/>
      <w:r>
        <w:t xml:space="preserve">сведений, характеризующих опасный производственный объект, и выписка из государственного реестра или уведомление об отказе в регистрации опасного производственного объекта в государственном </w:t>
      </w:r>
      <w:r>
        <w:t xml:space="preserve">реестре (уведомление об отказе во внесении изменений в сведения, содержащиеся в государственном реестре) выдаются (направляются) эксплуатирующей организации не позднее одного рабочего дня со дня принятия решения, предусмотренного соответственно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абзацем третьим подпункта "г" пункта 21</w:t>
        </w:r>
      </w:hyperlink>
      <w:r>
        <w:t xml:space="preserve"> настоящих Правил</w:t>
      </w:r>
      <w:proofErr w:type="gramEnd"/>
      <w:r>
        <w:t>, способом, указанным в заявлении о регистрации объекта (заявлении о внесении изменений в сведения).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25. Выписка из го</w:t>
      </w:r>
      <w:r>
        <w:t xml:space="preserve">сударственного реестра, выдаваемая (направляемая) в соответствии с </w:t>
      </w:r>
      <w:hyperlink w:anchor="P114" w:tooltip="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">
        <w:r>
          <w:rPr>
            <w:color w:val="0000FF"/>
          </w:rPr>
          <w:t>абзацем вторым подпункта "д" пункта 21</w:t>
        </w:r>
      </w:hyperlink>
      <w:r>
        <w:t xml:space="preserve"> настоящих Правил, содержит следующие сведения: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наименование эксплуатирующей организации (для юридического лица</w:t>
      </w:r>
      <w:r>
        <w:t xml:space="preserve"> - полное и (при наличии) сокращенное наименования, для индивидуального предпринимателя - фамилия, имя и отчество (при наличии);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>б) идентификационный номер налогоплательщика эксплуатирующей организации;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в) полное наименование опасного производственного объ</w:t>
      </w:r>
      <w:r>
        <w:t>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г) регистрационный номер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дата регистрации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е) класс опасности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ж) федеральный орган исполнительной власти или Корпорация, осуществившие регис</w:t>
      </w:r>
      <w:r>
        <w:t>трацию опасного производственного объекта в государственном реестре.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26. При регистрации опасного производственного объекта, сведения о котором относятся к сведениям, составляющим государственную тайну, в государственном реестре не указывается информация о</w:t>
      </w:r>
      <w:r>
        <w:t>б адресе опасного производственного объекта и адресе эксплуатирующей организации (для юридического лица - об адресе юридического лица, для индивидуального предпринимателя - об адресе, по которому индивидуальный предприниматель зарегистрирован по месту жите</w:t>
      </w:r>
      <w:r>
        <w:t>льства).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5" w:name="P137"/>
      <w:bookmarkEnd w:id="25"/>
      <w:r>
        <w:t>27. Основаниями для внесения изменений в сведения, содержащиеся в государственном реестре, являются изменения: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6" w:name="P138"/>
      <w:bookmarkEnd w:id="26"/>
      <w:r>
        <w:t>а) характеристик опасного производственного объекта, в том числе: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состава опасного производственного объекта, включая изменение предприя</w:t>
      </w:r>
      <w:r>
        <w:t>тий или их цехов, участков, площадок, иных производственных объектов, изменение или исключение из состава опасного производственного объекта зданий и сооружений на опасном производственном объекте, технических устройств, применяемых на опасном производстве</w:t>
      </w:r>
      <w:r>
        <w:t xml:space="preserve">нном объекте для осуществления процессов (выполнения работ), указанных в </w:t>
      </w:r>
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технологического процесса на опасном производственном объекте;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процессов (работ), осуществля</w:t>
      </w:r>
      <w:r>
        <w:t xml:space="preserve">емых (выполняемых) на опасном производственном объекте, указанных в </w:t>
      </w:r>
      <w:hyperlink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 (в том </w:t>
      </w:r>
      <w:proofErr w:type="gramStart"/>
      <w:r>
        <w:t>числе</w:t>
      </w:r>
      <w:proofErr w:type="gramEnd"/>
      <w:r>
        <w:t xml:space="preserve"> если такие изменения приводят к изменению класса опасности опасного производственного</w:t>
      </w:r>
      <w:r>
        <w:t xml:space="preserve"> объекта);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типового наименования (именного кода)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б) эксплуатирующей организации;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7" w:name="P144"/>
      <w:bookmarkEnd w:id="27"/>
      <w:r>
        <w:t>в) адреса опасного производственного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8" w:name="P145"/>
      <w:bookmarkEnd w:id="28"/>
      <w:r>
        <w:t>г) сведений об эксплуатирующей организации (в связи с реорганизацией юридического лица в форм</w:t>
      </w:r>
      <w:r>
        <w:t>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 (при наличии) индивидуального предпринимателя).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29" w:name="P146"/>
      <w:bookmarkEnd w:id="29"/>
      <w:r>
        <w:t xml:space="preserve">28. </w:t>
      </w:r>
      <w:proofErr w:type="gramStart"/>
      <w:r>
        <w:t>Для внесения изменений в сведения, с</w:t>
      </w:r>
      <w:r>
        <w:t xml:space="preserve">одержащиеся в государственном реестре, по </w:t>
      </w:r>
      <w:r>
        <w:lastRenderedPageBreak/>
        <w:t xml:space="preserve">основаниям, предусмотренным </w:t>
      </w:r>
      <w:hyperlink w:anchor="P138" w:tooltip="а) характеристик опасного производственного объекта, в том числе:">
        <w:r>
          <w:rPr>
            <w:color w:val="0000FF"/>
          </w:rPr>
          <w:t>подпунктами "а"</w:t>
        </w:r>
      </w:hyperlink>
      <w:r>
        <w:t xml:space="preserve"> - </w:t>
      </w:r>
      <w:hyperlink w:anchor="P144" w:tooltip="в) адреса опасного производственного объекта;">
        <w:r>
          <w:rPr>
            <w:color w:val="0000FF"/>
          </w:rPr>
          <w:t>"в" пункта 27</w:t>
        </w:r>
      </w:hyperlink>
      <w:r>
        <w:t xml:space="preserve"> настоящих Правил, эксплуатирующая организация представляет в федеральный орган исполнительной власти или Корпорацию заявление о внесении изменений в сведения, соответствующее требованиям, установленным настоящими Правилами, и прилагае</w:t>
      </w:r>
      <w:r>
        <w:t xml:space="preserve">мые к нему документы и сведения, предусмотренные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, </w:t>
      </w:r>
      <w:hyperlink w:anchor="P79" w:tooltip="14. В случае если проектная документация здания и (или) сооружения на опасном производственном объекте, разработанная до вступления в силу постановления Правительства Российской Федерации от 16 февраля 2008 г. N 87 &quot;О составе разделов проектной документации и ">
        <w:r>
          <w:rPr>
            <w:color w:val="0000FF"/>
          </w:rPr>
          <w:t>14</w:t>
        </w:r>
      </w:hyperlink>
      <w:r>
        <w:t xml:space="preserve"> и </w:t>
      </w:r>
      <w:hyperlink w:anchor="P90" w:tooltip="16. 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сном про">
        <w:r>
          <w:rPr>
            <w:color w:val="0000FF"/>
          </w:rPr>
          <w:t>16</w:t>
        </w:r>
      </w:hyperlink>
      <w:r>
        <w:t xml:space="preserve"> настоящих Правил, подтверждающие наличие указываемых в заявлении</w:t>
      </w:r>
      <w:proofErr w:type="gramEnd"/>
      <w:r>
        <w:t xml:space="preserve"> о внесении и</w:t>
      </w:r>
      <w:r>
        <w:t xml:space="preserve">зменений в сведения оснований для внесения изменений в сведения, содержащиеся в государственном реестре, из числа оснований, предусмотренных </w:t>
      </w:r>
      <w:hyperlink w:anchor="P138" w:tooltip="а) характеристик опасного производственного объекта, в том числе:">
        <w:r>
          <w:rPr>
            <w:color w:val="0000FF"/>
          </w:rPr>
          <w:t>подпунктами "а"</w:t>
        </w:r>
      </w:hyperlink>
      <w:r>
        <w:t xml:space="preserve"> - </w:t>
      </w:r>
      <w:hyperlink w:anchor="P144" w:tooltip="в) адреса опасного производственного объекта;">
        <w:r>
          <w:rPr>
            <w:color w:val="0000FF"/>
          </w:rPr>
          <w:t>"в" пункта 27</w:t>
        </w:r>
      </w:hyperlink>
      <w:r>
        <w:t xml:space="preserve"> настоящих Правил. При этом в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</w:t>
      </w:r>
      <w:r>
        <w:t>ый объект, дополнительно включаются следующие сведения: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а) регистрационный номер опасного производственного объекта;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б) федеральный орган исполнительной власти или Корпорация, осуществившие регистрацию опасного производственного объекта в государственном реестре.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29. Внесение изменений в сведения, содержащиеся в государственном реестре, по основанию, предусмотренному </w:t>
      </w:r>
      <w:hyperlink w:anchor="P145" w:tooltip="г) сведений об эксплуатирующей организации (в связи с реорганизацией юридического лица в форм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">
        <w:r>
          <w:rPr>
            <w:color w:val="0000FF"/>
          </w:rPr>
          <w:t>подпунктом "г" пункта 27</w:t>
        </w:r>
      </w:hyperlink>
      <w:r>
        <w:t xml:space="preserve"> настоящих Правил, осуществляется без представления заявления о внесении изменений в сведения в день поступления соответствующей информации в федеральный орган исполнительной власти или Корпорацию п</w:t>
      </w:r>
      <w:r>
        <w:t>осредством единой системы межведомственного электронного взаимодействия. Эксплуатирующая организация вправе направить в федеральный орган исполнительной власти или Корпорацию уведомление о внесении в сведения, содержащиеся в государственном реестре, измене</w:t>
      </w:r>
      <w:r>
        <w:t xml:space="preserve">ний, предусмотренных </w:t>
      </w:r>
      <w:hyperlink w:anchor="P145" w:tooltip="г) сведений об эксплуатирующей организации (в связи с реорганизацией юридического лица в форм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">
        <w:r>
          <w:rPr>
            <w:color w:val="0000FF"/>
          </w:rPr>
          <w:t>подпунктом "г" пункта 27</w:t>
        </w:r>
      </w:hyperlink>
      <w:r>
        <w:t xml:space="preserve"> настоящих Правил.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</w:t>
      </w:r>
      <w:r>
        <w:t>ения в сведения, содержащиеся в государственном реестре.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0" w:name="P150"/>
      <w:bookmarkEnd w:id="30"/>
      <w:r>
        <w:t>30. Основаниями для исключения опасного производственного объекта из государственного реестра являются: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ликвидация опасного производственного объекта или вывод его из эксплуатации (в случае консер</w:t>
      </w:r>
      <w:r>
        <w:t>вации опасного производственного объекта на срок более одного года);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б) прекращение осуществления (выполнения) на опасном производственном объекте процессов (работ), указанных в </w:t>
      </w:r>
      <w:hyperlink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</w:t>
      </w:r>
      <w:r>
        <w:t>ному закону.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31. Исключение опасного производственного объекта из государственного реестра осуществляется федеральным органом исполнительной власти, Корпорацией, </w:t>
      </w:r>
      <w:proofErr w:type="gramStart"/>
      <w:r>
        <w:t>осуществляющими</w:t>
      </w:r>
      <w:proofErr w:type="gramEnd"/>
      <w:r>
        <w:t xml:space="preserve"> ведение территориального или ведомственного раздела государственного реестра, </w:t>
      </w:r>
      <w:r>
        <w:t>в который внесены сведения об опасном производственном объекте.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32. </w:t>
      </w:r>
      <w:proofErr w:type="gramStart"/>
      <w:r>
        <w:t>Для исключения опасного производственного объекта из государственного реестра эксплуатирующая организация представляет в федеральный орган исполнительной власти или Корпорацию заявление об</w:t>
      </w:r>
      <w:r>
        <w:t xml:space="preserve"> исключении объекта, соответствующее требованиям, установленным настоящими Правилами, и прилагаемые к нему документы и сведения, предусмотренные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 и </w:t>
      </w:r>
      <w:hyperlink w:anchor="P79" w:tooltip="14. В случае если проектная документация здания и (или) сооружения на опасном производственном объекте, разработанная до вступления в силу постановления Правительства Российской Федерации от 16 февраля 2008 г. N 87 &quot;О составе разделов проектной документации и ">
        <w:r>
          <w:rPr>
            <w:color w:val="0000FF"/>
          </w:rPr>
          <w:t>14</w:t>
        </w:r>
      </w:hyperlink>
      <w:r>
        <w:t xml:space="preserve"> настоящих Правил, под</w:t>
      </w:r>
      <w:r>
        <w:t>тверждающие наличие указываемых в заявлении об исключении объекта оснований для исключения опасного производственного объекта из государственного реестра из числа</w:t>
      </w:r>
      <w:proofErr w:type="gramEnd"/>
      <w:r>
        <w:t xml:space="preserve"> оснований, предусмотренных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пунктом 30</w:t>
        </w:r>
      </w:hyperlink>
      <w:r>
        <w:t xml:space="preserve"> настоящих Правил.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 xml:space="preserve">33. </w:t>
      </w:r>
      <w:proofErr w:type="gramStart"/>
      <w:r>
        <w:t xml:space="preserve">Исключение опасного производственного объекта из государственного реестра по основаниям, предусмотренным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пунктом 30</w:t>
        </w:r>
      </w:hyperlink>
      <w:r>
        <w:t xml:space="preserve"> настоящих Правил, осуществляется федеральным органом исполнительной власти или Корпорацией также по результатам проведения контрольных (надзорных) мероприяти</w:t>
      </w:r>
      <w:r>
        <w:t>й в рамках осуществления федерального государственного надзора в области промышленной безопасности или контрольных (надзорных) действий в рамках осуществления постоянного государственного контроля (надзора) без представления эксплуатирующей организацией за</w:t>
      </w:r>
      <w:r>
        <w:t>явления об исключении объекта.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bookmarkStart w:id="31" w:name="P156"/>
      <w:bookmarkEnd w:id="31"/>
      <w:r>
        <w:t xml:space="preserve">34. </w:t>
      </w:r>
      <w:proofErr w:type="gramStart"/>
      <w:r>
        <w:t xml:space="preserve">В течение 10 рабочих дней со дня поступления заявления об исключении объекта и прилагаемых к нему документов и сведений (в течение 20 рабочих дней со дня их поступления в случае, если они содержат сведения в отношении 10 </w:t>
      </w:r>
      <w:r>
        <w:t xml:space="preserve">и более технических устройств, применяемых на опасном производственном объекте, а также в случае их представления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</w:t>
        </w:r>
        <w:proofErr w:type="gramEnd"/>
        <w:r>
          <w:rPr>
            <w:color w:val="0000FF"/>
          </w:rPr>
          <w:t xml:space="preserve"> пункта 18</w:t>
        </w:r>
      </w:hyperlink>
      <w:r>
        <w:t xml:space="preserve"> настоящих Правил) федеральный орган исполн</w:t>
      </w:r>
      <w:r>
        <w:t>ительной власти или Корпорация: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регистрирует поступившее заявление об исключении объекта;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2" w:name="P158"/>
      <w:bookmarkEnd w:id="32"/>
      <w:r>
        <w:t>б) проводит проверку заявления об исключении объекта и прилагаемых к нему документов и сведений на предмет их полноты и достоверности;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3" w:name="P159"/>
      <w:bookmarkEnd w:id="33"/>
      <w:r>
        <w:t>в) по результатам проведенно</w:t>
      </w:r>
      <w:r>
        <w:t xml:space="preserve">й проверки, предусмотренной </w:t>
      </w:r>
      <w:hyperlink w:anchor="P158" w:tooltip="б) проводит проверку заявления об исключении объекта и прилагаемых к нему документов и сведений на предмет их полноты и достоверности;">
        <w:r>
          <w:rPr>
            <w:color w:val="0000FF"/>
          </w:rPr>
          <w:t>подпунктом "б"</w:t>
        </w:r>
      </w:hyperlink>
      <w:r>
        <w:t xml:space="preserve"> настоящего пункта, принимает одно из следующих</w:t>
      </w:r>
      <w:r>
        <w:t xml:space="preserve"> решений: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4" w:name="P160"/>
      <w:bookmarkEnd w:id="34"/>
      <w:r>
        <w:t xml:space="preserve">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</w:t>
      </w:r>
      <w:hyperlink w:anchor="P165" w:tooltip="35. Основаниями для отказа в исключении опасного производственного объекта из государственного реестра являются:">
        <w:r>
          <w:rPr>
            <w:color w:val="0000FF"/>
          </w:rPr>
          <w:t>пунктом 35</w:t>
        </w:r>
      </w:hyperlink>
      <w:r>
        <w:t xml:space="preserve"> настоящих Правил;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5" w:name="P161"/>
      <w:bookmarkEnd w:id="35"/>
      <w:r>
        <w:t xml:space="preserve">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</w:t>
      </w:r>
      <w:hyperlink w:anchor="P165" w:tooltip="35. Основаниями для отказа в исключении опасного производственного объекта из государственного реестра являются:">
        <w:r>
          <w:rPr>
            <w:color w:val="0000FF"/>
          </w:rPr>
          <w:t>пунктом 35</w:t>
        </w:r>
      </w:hyperlink>
      <w:r>
        <w:t xml:space="preserve"> настоящих Правил;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г) на основании принятого в соответствии с </w:t>
      </w:r>
      <w:hyperlink w:anchor="P159" w:tooltip="в) по результатам проведенной проверки, предусмотренной подпунктом &quot;б&quot; настоящего пункта, принимает одно из следующих решений:">
        <w:r>
          <w:rPr>
            <w:color w:val="0000FF"/>
          </w:rPr>
          <w:t>подпунктом "в"</w:t>
        </w:r>
      </w:hyperlink>
      <w:r>
        <w:t xml:space="preserve"> настоящего пункта решения: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исключает опасный производственный объект из государственного реестра и выдает (направляет) эксплуа</w:t>
      </w:r>
      <w:r>
        <w:t xml:space="preserve">тирующей организации уведомление об исключении опасного производственного объекта из государственного реестра - в случае принятия решения, предусмотренного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 подпункта "в"</w:t>
        </w:r>
      </w:hyperlink>
      <w:r>
        <w:t xml:space="preserve"> настоящего пункта;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выдает (направляет) эксплу</w:t>
      </w:r>
      <w:r>
        <w:t xml:space="preserve">атирующей организации уведомление об отказе в исключении опасного производственного объекта из государственного реестра - в случае принятия решения, предусмотренного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6" w:name="P165"/>
      <w:bookmarkEnd w:id="36"/>
      <w:r>
        <w:t xml:space="preserve">35. </w:t>
      </w:r>
      <w:r>
        <w:t>Основаниями для отказа в исключении опасного производственного объекта из государственного реестра являются: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выявление недостоверности информации, содержащейся в заявлении об исключении объекта и (или) прилагаемых к нему документах и (или) сведениях;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lastRenderedPageBreak/>
        <w:t>б)</w:t>
      </w:r>
      <w:r>
        <w:t xml:space="preserve"> отсутствие оснований для исключения опасного производственного объекта из государственного реестра, предусмотренных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</w:t>
        </w:r>
        <w:r>
          <w:rPr>
            <w:color w:val="0000FF"/>
          </w:rPr>
          <w:t>ктом 30</w:t>
        </w:r>
      </w:hyperlink>
      <w:r>
        <w:t xml:space="preserve"> настоящих Правил;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в) </w:t>
      </w:r>
      <w:proofErr w:type="spellStart"/>
      <w:r>
        <w:t>неустранение</w:t>
      </w:r>
      <w:proofErr w:type="spellEnd"/>
      <w:r>
        <w:t xml:space="preserve"> эксплуатирующей организацией в срок, на который приостановлено рассмотрение заявления об исключении объекта и прилагаемых к нему документов и сведений, выявленных несоответствий, указанных в уведомлении, предусмотр</w:t>
      </w:r>
      <w:r>
        <w:t xml:space="preserve">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 пункта 23</w:t>
        </w:r>
      </w:hyperlink>
      <w:r>
        <w:t xml:space="preserve"> настоящих Правил.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36. </w:t>
      </w:r>
      <w:proofErr w:type="gramStart"/>
      <w:r>
        <w:t xml:space="preserve">В случае представления заявления об исключении объекта и прилагаемых к нему документов и сведений с использованием единого портала уведомление об исключении опасного </w:t>
      </w:r>
      <w:r>
        <w:t xml:space="preserve">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направляется эксплуатирующей организации в день принятия решения, предусмотренного соответственно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"в" пункта 34</w:t>
        </w:r>
      </w:hyperlink>
      <w:r>
        <w:t xml:space="preserve"> настоящих Правил,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 должностного лица федера</w:t>
      </w:r>
      <w:r>
        <w:t>льного органа исполнительной власти или Корпорации, в автоматическом режиме в личный кабинет на едином портале.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7" w:name="P170"/>
      <w:bookmarkEnd w:id="37"/>
      <w:proofErr w:type="gramStart"/>
      <w:r>
        <w:t xml:space="preserve">В случае представления заявления об исключении объекта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</w:t>
      </w:r>
      <w:r>
        <w:t>естра выдается (направляется) эксплуатирующей организации не позднее одного рабочего дня со дня принятия решения</w:t>
      </w:r>
      <w:proofErr w:type="gramEnd"/>
      <w:r>
        <w:t xml:space="preserve">, предусмотренного соответственно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</w:t>
        </w:r>
        <w:r>
          <w:rPr>
            <w:color w:val="0000FF"/>
          </w:rPr>
          <w:t>" пункта 34</w:t>
        </w:r>
      </w:hyperlink>
      <w:r>
        <w:t xml:space="preserve"> настоящих Правил, способом, указанным в заявлении об исключении объекта.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37. </w:t>
      </w:r>
      <w:proofErr w:type="gramStart"/>
      <w:r>
        <w:t>Выписка из государственного реестра направляется эксплуатирующей организации на основании заявления о предоставлении выписки из государственного реестра (далее - заявл</w:t>
      </w:r>
      <w:r>
        <w:t>ение о предоставлении выписки), которое подписывается руководителем эксплуатирующей организации (для юридического лица - руководителем юридического лица, для индивидуального предпринимателя - индивидуальным предпринимателем) усиленной квалифицированной эле</w:t>
      </w:r>
      <w:r>
        <w:t>ктронной подписью или физическим лицом, действующим от имени эксплуатирующей организации на основании подтверждающей его полномочия доверенности в электронной форме в машиночитаемом</w:t>
      </w:r>
      <w:proofErr w:type="gramEnd"/>
      <w:r>
        <w:t xml:space="preserve"> </w:t>
      </w:r>
      <w:proofErr w:type="gramStart"/>
      <w:r>
        <w:t>виде, усиленной квалифицированной электронной подписью или усиленной неква</w:t>
      </w:r>
      <w:r>
        <w:t>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</w:t>
      </w:r>
      <w:r>
        <w:t>х услуг в электронной форме, в установленном Правительством Российской Федерации порядке, и представляется в форме электронного документа с использованием единого портала.</w:t>
      </w:r>
      <w:proofErr w:type="gramEnd"/>
      <w:r>
        <w:t xml:space="preserve"> Полномочия представителя эксплуатирующей организации могут быть подтверждены с испол</w:t>
      </w:r>
      <w:r>
        <w:t>ьзованием функционала платформы полномочий единого портала. Заявление о предоставлении выписки представляется в федеральный орган исполнительной власти или Корпорацию, которые осуществляют ведение территориального или ведомственного раздела государственног</w:t>
      </w:r>
      <w:r>
        <w:t>о реестра, в который внесены сведения об опасном производственном объекте.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В случае отсутствия технической возможности представления заявления о предоставлении выписки в форме электронного документа такое заявление может быть представлено на бумажном </w:t>
      </w:r>
      <w:r>
        <w:lastRenderedPageBreak/>
        <w:t>носит</w:t>
      </w:r>
      <w:r>
        <w:t>еле в федеральный орган исполнительной власти или Корпорацию непосредственно или посредством заказного почтового отправления с уведомлением о вручении. Заявление о предоставлении выписки на бумажном носителе подписывается руководителем эксплуатирующей орга</w:t>
      </w:r>
      <w:r>
        <w:t>низации (для юридического лица - руководителем юридического лица, для индивидуального предпринимателя - индивидуальным предпринимателем) либо уполномоченным представителем эксплуатирующей организации.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Представление, обработка, включая передачу и хранение, </w:t>
      </w:r>
      <w:r>
        <w:t>заявлений о предоставлении выписки в случае отнесения содержащейся в них информации к сведениям, составляющим государственную тайну, осуществляются в соответствии с законодательством Российской Федерации о государственной тайне.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38. </w:t>
      </w:r>
      <w:proofErr w:type="gramStart"/>
      <w:r>
        <w:t>Выписка из государствен</w:t>
      </w:r>
      <w:r>
        <w:t>ного реестра, которая содержит наименование эксплуатирующей организации (для юридического лица - полное и (при наличии) сокращенное наименования, для индивидуального предпринимателя - фамилия, имя и отчество (при наличии) и регистрационный номер опасного п</w:t>
      </w:r>
      <w:r>
        <w:t>роизводственного объекта, выдается (направляется) эксплуатирующей организации в день поступления заявления о предоставлении выписки, представленного с использованием единого портала, либо в течение 3 рабочих дней со дня получения федеральным органом</w:t>
      </w:r>
      <w:proofErr w:type="gramEnd"/>
      <w:r>
        <w:t xml:space="preserve"> исполн</w:t>
      </w:r>
      <w:r>
        <w:t>ительной власти или Корпорацией заявления о предоставлении выписки на бумажном носителе.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На выписку из государственного реестра, представляемую Федеральной службой по экологическому, технологическому и атомному надзору (ее территориальным органом), наносит</w:t>
      </w:r>
      <w:r>
        <w:t>ся двухмерный штриховой код (QR-код), который содержит в кодированном виде адрес страницы в информационно-телекоммуникационной сети "Интернет" с размещенной на ней записью государственного реестра, содержащей регистрационный номер опасного производственног</w:t>
      </w:r>
      <w:r>
        <w:t>о объекта, дату регистрации опасного производственного объекта, идентификационный номер налогоплательщика эксплуатирующей организации.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39. В случае прекращения эксплуатации опасного производственного объекта в связи с передачей прав владения, пользования или распоряжения опасным производственным объектом эксплуатирующая организация вправе представить в федеральный орган исполнительной вла</w:t>
      </w:r>
      <w:r>
        <w:t>сти или Корпорацию информацию об указанной передаче прав.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В случае поступления такой информации федеральный орган исполнительной власти или Корпорация вносит ее в государственный реестр.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40. Федеральные органы исполнительной власти и Корпорация, осуществля</w:t>
      </w:r>
      <w:r>
        <w:t>ющие ведение государственного реестра в соответствии с настоящими Правилами, осуществляют: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а) накопление, анализ и хранение в государственном реестре систематизированной информации о зарегистрированных опасных производственных объектах;</w:t>
      </w:r>
    </w:p>
    <w:p w:rsidR="009F72D3" w:rsidRDefault="001B6D73">
      <w:pPr>
        <w:pStyle w:val="ConsPlusNormal0"/>
        <w:spacing w:before="240"/>
        <w:ind w:firstLine="540"/>
        <w:jc w:val="both"/>
      </w:pPr>
      <w:proofErr w:type="gramStart"/>
      <w:r>
        <w:t>б) предоставление и</w:t>
      </w:r>
      <w:r>
        <w:t>нформации заинтересованным федеральным органам исполнительной власти, исполнительным органам субъектов Российской Федерации, органам местного самоуправления в объеме, необходимом для выполнения ими своих полномочий, на основании их заявлений в виде выписок</w:t>
      </w:r>
      <w:r>
        <w:t xml:space="preserve"> из государственного реестра, содержащих сведения о полных наименованиях опасных производственных объектов, их количестве, осуществляемых </w:t>
      </w:r>
      <w:r>
        <w:lastRenderedPageBreak/>
        <w:t xml:space="preserve">(выполняемых) на них процессах (работах), указанных в </w:t>
      </w:r>
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закону, и классе опасности;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>в) актуализацию информации, содержащейся в государственном реестре;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г) обеспечение сохранности информации, содержащейся в государственном реестре;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д) обеспечение ограничительного порядка доступа к носителям информации об опасных производственных объектах, зарегистрированных в государственном реестре.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>41. Федеральная служба по экологическому, технологическому и атомному надзору обеспечивает разработку</w:t>
      </w:r>
      <w:r>
        <w:t xml:space="preserve"> и утверждение единых методологических и программно-технологических принципов регистрации опасных производственных объектов в государственном реестре, а также техническую поддержку программного обеспечения государственного реестра.</w:t>
      </w: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Normal0"/>
        <w:jc w:val="right"/>
        <w:outlineLvl w:val="1"/>
      </w:pPr>
      <w:r>
        <w:t>Приложение</w:t>
      </w:r>
    </w:p>
    <w:p w:rsidR="009F72D3" w:rsidRDefault="001B6D73">
      <w:pPr>
        <w:pStyle w:val="ConsPlusNormal0"/>
        <w:jc w:val="right"/>
      </w:pPr>
      <w:r>
        <w:t>к Правил</w:t>
      </w:r>
      <w:r>
        <w:t xml:space="preserve">ам регистрации </w:t>
      </w:r>
      <w:proofErr w:type="gramStart"/>
      <w:r>
        <w:t>опасных</w:t>
      </w:r>
      <w:proofErr w:type="gramEnd"/>
    </w:p>
    <w:p w:rsidR="009F72D3" w:rsidRDefault="001B6D73">
      <w:pPr>
        <w:pStyle w:val="ConsPlusNormal0"/>
        <w:jc w:val="right"/>
      </w:pPr>
      <w:r>
        <w:t>производственных объектов</w:t>
      </w:r>
    </w:p>
    <w:p w:rsidR="009F72D3" w:rsidRDefault="001B6D73">
      <w:pPr>
        <w:pStyle w:val="ConsPlusNormal0"/>
        <w:jc w:val="right"/>
      </w:pPr>
      <w:r>
        <w:t xml:space="preserve">в государственном реестре </w:t>
      </w:r>
      <w:proofErr w:type="gramStart"/>
      <w:r>
        <w:t>опасных</w:t>
      </w:r>
      <w:proofErr w:type="gramEnd"/>
    </w:p>
    <w:p w:rsidR="009F72D3" w:rsidRDefault="001B6D73">
      <w:pPr>
        <w:pStyle w:val="ConsPlusNormal0"/>
        <w:jc w:val="right"/>
      </w:pPr>
      <w:r>
        <w:t>производственных объектов</w:t>
      </w: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Title0"/>
        <w:jc w:val="center"/>
      </w:pPr>
      <w:bookmarkStart w:id="38" w:name="P196"/>
      <w:bookmarkEnd w:id="38"/>
      <w:r>
        <w:t>ТИПОВЫЕ НАИМЕНОВАНИЯ</w:t>
      </w:r>
    </w:p>
    <w:p w:rsidR="009F72D3" w:rsidRDefault="001B6D73">
      <w:pPr>
        <w:pStyle w:val="ConsPlusTitle0"/>
        <w:jc w:val="center"/>
      </w:pPr>
      <w:r>
        <w:t>(ИМЕННЫЕ КОДЫ) ОПАСНЫХ ПРОИЗВОДСТВЕННЫХ ОБЪЕКТОВ</w:t>
      </w: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sectPr w:rsidR="009F72D3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535"/>
        <w:gridCol w:w="1984"/>
        <w:gridCol w:w="4422"/>
      </w:tblGrid>
      <w:tr w:rsidR="009F72D3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72D3" w:rsidRDefault="001B6D73">
            <w:pPr>
              <w:pStyle w:val="ConsPlusNormal0"/>
              <w:jc w:val="center"/>
            </w:pPr>
            <w:r>
              <w:lastRenderedPageBreak/>
              <w:t>Типовое наименование (именной код) опасного производственного объекта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F72D3" w:rsidRDefault="001B6D73">
            <w:pPr>
              <w:pStyle w:val="ConsPlusNormal0"/>
              <w:jc w:val="center"/>
            </w:pPr>
            <w:r>
              <w:t>Процессы (работы), осуществляемые (выполняемые) на опасном производс</w:t>
            </w:r>
            <w:r>
              <w:t xml:space="preserve">твенном объекте, указанные в </w:t>
            </w:r>
            <w:hyperlink r:id="rId3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1</w:t>
              </w:r>
            </w:hyperlink>
            <w:r>
              <w:t xml:space="preserve"> к Федеральному закону "О промышленной безопасности опасных производственных объектов" </w:t>
            </w:r>
            <w:hyperlink w:anchor="P1357" w:tooltip="&lt;*&gt; Учитываются при их налич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F72D3" w:rsidRDefault="001B6D73">
            <w:pPr>
              <w:pStyle w:val="ConsPlusNormal0"/>
              <w:jc w:val="center"/>
            </w:pPr>
            <w:r>
              <w:t>Гран</w:t>
            </w:r>
            <w:r>
              <w:t>ицы опасного производственного объекта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2D3" w:rsidRDefault="001B6D73">
            <w:pPr>
              <w:pStyle w:val="ConsPlusNormal0"/>
              <w:jc w:val="center"/>
            </w:pPr>
            <w:r>
              <w:t>Особенности проведения идентификации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t>I. Опасные производственные объекты угольной, сланцевой и торфяной промышленности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Шахта угольная.</w:t>
            </w:r>
          </w:p>
          <w:p w:rsidR="009F72D3" w:rsidRDefault="001B6D73">
            <w:pPr>
              <w:pStyle w:val="ConsPlusNormal0"/>
            </w:pPr>
            <w:r>
              <w:t>Шахта сланцевая.</w:t>
            </w:r>
          </w:p>
          <w:p w:rsidR="009F72D3" w:rsidRDefault="001B6D73">
            <w:pPr>
              <w:pStyle w:val="ConsPlusNormal0"/>
            </w:pPr>
            <w:r>
              <w:t>Гидрошахта.</w:t>
            </w:r>
          </w:p>
          <w:p w:rsidR="009F72D3" w:rsidRDefault="001B6D73">
            <w:pPr>
              <w:pStyle w:val="ConsPlusNormal0"/>
            </w:pPr>
            <w:r>
              <w:t>Участок шахтостроительный (специализированный).</w:t>
            </w:r>
          </w:p>
          <w:p w:rsidR="009F72D3" w:rsidRDefault="001B6D73">
            <w:pPr>
              <w:pStyle w:val="ConsPlusNormal0"/>
            </w:pPr>
            <w:r>
              <w:t>Разрез угольный.</w:t>
            </w:r>
          </w:p>
          <w:p w:rsidR="009F72D3" w:rsidRDefault="001B6D73">
            <w:pPr>
              <w:pStyle w:val="ConsPlusNormal0"/>
            </w:pPr>
            <w:r>
              <w:t>Разрез сланцевый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 "О промышленной безопасности опасных производственных объектов" (далее - Федеральный закон);</w:t>
            </w:r>
            <w:proofErr w:type="gramEnd"/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</w:t>
            </w:r>
            <w:r>
              <w:t>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</w:t>
            </w:r>
            <w:r>
              <w:t xml:space="preserve">низмов (за исключением лифтов, подъемных платформ для инвалидов), эскалаторов в метрополитенах, канатных </w:t>
            </w:r>
            <w:r>
              <w:lastRenderedPageBreak/>
              <w:t>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</w:t>
            </w:r>
            <w:r>
              <w:t>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</w:t>
            </w:r>
            <w:r>
              <w:t>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</w:t>
            </w:r>
            <w:r>
              <w:t>я опасные вещества (в том числе взрывчатые), оборудование, работающее под избыточным давлением более 0,07 МПа: пара, газа (в газообразном, сжиженном состоянии), воды при температуре нагрева</w:t>
            </w:r>
            <w:proofErr w:type="gramEnd"/>
            <w:r>
              <w:t xml:space="preserve"> более 115 °C, иных жидкостей при температуре, превышающей температ</w:t>
            </w:r>
            <w:r>
              <w:t>уру их кипения при избыточном давлении 0,07 МПа, стационарно установленные грузоподъемные механизмы (за исключением лифтов, подъемных платформ для инвалидов)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Фабрика (площадка, цех, участок) брикетирования угля.</w:t>
            </w:r>
          </w:p>
          <w:p w:rsidR="009F72D3" w:rsidRDefault="001B6D73">
            <w:pPr>
              <w:pStyle w:val="ConsPlusNormal0"/>
            </w:pPr>
            <w:r>
              <w:t>Фабрика (площадка, цех, участок) обогащения</w:t>
            </w:r>
            <w:r>
              <w:t xml:space="preserve"> угля.</w:t>
            </w:r>
          </w:p>
          <w:p w:rsidR="009F72D3" w:rsidRDefault="001B6D73">
            <w:pPr>
              <w:pStyle w:val="ConsPlusNormal0"/>
            </w:pPr>
            <w:r>
              <w:t>Фабрика (площадка, цех, участок) обогащения сланца.</w:t>
            </w:r>
          </w:p>
          <w:p w:rsidR="009F72D3" w:rsidRDefault="001B6D73">
            <w:pPr>
              <w:pStyle w:val="ConsPlusNormal0"/>
            </w:pPr>
            <w:proofErr w:type="spellStart"/>
            <w:r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</w:t>
            </w:r>
            <w:r>
              <w:lastRenderedPageBreak/>
              <w:t>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работы по обогащению полезных ископаемых, исполь</w:t>
            </w:r>
            <w:r>
              <w:t>зуются опасные вещества,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</w:t>
            </w:r>
            <w:r>
              <w:t>збыточном давлении 0,07 МПа, стационарно установленные грузоподъемные механизмы</w:t>
            </w:r>
            <w:proofErr w:type="gramEnd"/>
            <w:r>
              <w:t xml:space="preserve"> (за исключением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</w:t>
            </w:r>
            <w:r>
              <w:t xml:space="preserve">котором осуществляются основные процессы обогащения полезных ископаемых по </w:t>
            </w:r>
            <w:r>
              <w:lastRenderedPageBreak/>
              <w:t>технологиям, основанным на различии физико-химических свойств, разделяемых компонентов, среды, в которой осуществляется такое обогащение: в тяжелых средах, в потоке воздуха, в центр</w:t>
            </w:r>
            <w:r>
              <w:t>обежном, электрическом, магнитном поле, в химических реакторах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spellStart"/>
            <w:r>
              <w:lastRenderedPageBreak/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</w:t>
            </w:r>
            <w:r>
              <w:t>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t>II. Опасные производственные объекты горнорудной и нерудной промышленности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t>1. Опасные производствен</w:t>
            </w:r>
            <w:r>
              <w:t>ные объекты добычи и обогащения цветных металлов и золота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Рудник.</w:t>
            </w:r>
          </w:p>
          <w:p w:rsidR="009F72D3" w:rsidRDefault="001B6D73">
            <w:pPr>
              <w:pStyle w:val="ConsPlusNormal0"/>
            </w:pPr>
            <w:r>
              <w:t>Участок (полигон) старательской добычи.</w:t>
            </w:r>
          </w:p>
          <w:p w:rsidR="009F72D3" w:rsidRDefault="001B6D73">
            <w:pPr>
              <w:pStyle w:val="ConsPlusNormal0"/>
            </w:pPr>
            <w:r>
              <w:t>Участок горного капитального строительства (специализированный).</w:t>
            </w:r>
          </w:p>
          <w:p w:rsidR="009F72D3" w:rsidRDefault="001B6D73">
            <w:pPr>
              <w:pStyle w:val="ConsPlusNormal0"/>
            </w:pPr>
            <w:r>
              <w:t>Карьер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</w:t>
            </w:r>
            <w:r>
              <w:t xml:space="preserve">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</w:t>
            </w:r>
            <w:r>
              <w:lastRenderedPageBreak/>
              <w:t>ископаемых, осуществляемых от</w:t>
            </w:r>
            <w:r>
              <w:t>крытым способом без применения взрывных работ), используются опасные вещества (в том числе взрывчатые)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Фабрика (участок, цех) обогатительная цветных металлов.</w:t>
            </w:r>
          </w:p>
          <w:p w:rsidR="009F72D3" w:rsidRDefault="001B6D73">
            <w:pPr>
              <w:pStyle w:val="ConsPlusNormal0"/>
            </w:pPr>
            <w:r>
              <w:t>Площадка (участок, цех) извлечения золота.</w:t>
            </w:r>
          </w:p>
          <w:p w:rsidR="009F72D3" w:rsidRDefault="001B6D73">
            <w:pPr>
              <w:pStyle w:val="ConsPlusNormal0"/>
            </w:pPr>
            <w:r>
              <w:t>Площадка (участок) производства глинозема.</w:t>
            </w:r>
          </w:p>
          <w:p w:rsidR="009F72D3" w:rsidRDefault="001B6D73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9F72D3" w:rsidRDefault="001B6D73">
            <w:pPr>
              <w:pStyle w:val="ConsPlusNormal0"/>
            </w:pPr>
            <w:r>
              <w:lastRenderedPageBreak/>
              <w:t>Фабрика (комплекс) дробильно-сортировочная для закладки выработанного пространства.</w:t>
            </w:r>
          </w:p>
          <w:p w:rsidR="009F72D3" w:rsidRDefault="001B6D73">
            <w:pPr>
              <w:pStyle w:val="ConsPlusNormal0"/>
            </w:pPr>
            <w:proofErr w:type="spellStart"/>
            <w:r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получение, использование, переработка, образование, хранение, транспортирование, уничтожени</w:t>
            </w:r>
            <w:r>
              <w:t xml:space="preserve">е опасных веществ в количествах, указанных в </w:t>
            </w:r>
            <w:hyperlink r:id="rId3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</w:t>
            </w:r>
            <w:r>
              <w:t>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</w:t>
            </w:r>
            <w:r>
              <w:lastRenderedPageBreak/>
              <w:t>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</w:t>
            </w:r>
            <w:r>
              <w:t>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</w:t>
            </w:r>
            <w:r>
              <w:t>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</w:t>
            </w:r>
            <w:r>
              <w:t>аботы по обогащению полезных ископаемых,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spellStart"/>
            <w:r>
              <w:lastRenderedPageBreak/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</w:t>
            </w:r>
            <w:r>
              <w:t>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</w:t>
            </w:r>
            <w:r>
              <w:t>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Участок (площадка) </w:t>
            </w:r>
            <w:proofErr w:type="spellStart"/>
            <w:r>
              <w:lastRenderedPageBreak/>
              <w:t>шлакоотвала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</w:t>
            </w:r>
            <w:r>
              <w:lastRenderedPageBreak/>
              <w:t xml:space="preserve">образование, хранение, транспортирование, уничтожение опасных веществ в количествах, указанных в </w:t>
            </w:r>
            <w:hyperlink r:id="rId3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ведение горных работ</w:t>
            </w:r>
            <w:r>
              <w:t xml:space="preserve">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горного </w:t>
            </w:r>
            <w:r>
              <w:lastRenderedPageBreak/>
              <w:t>отвода и (ил</w:t>
            </w:r>
            <w:r>
              <w:t>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</w:t>
            </w:r>
            <w:r>
              <w:lastRenderedPageBreak/>
              <w:t xml:space="preserve">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</w:t>
            </w:r>
            <w:r>
              <w:t>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Участок (площадка) кучного выщелачивания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</w:t>
            </w:r>
            <w:r>
              <w:t xml:space="preserve">зование, хранение, транспортирование, уничтожение опасных веществ в количествах, указанных в </w:t>
            </w:r>
            <w:hyperlink r:id="rId3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</w:t>
            </w:r>
            <w:r>
              <w:t>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</w:t>
            </w:r>
            <w:r>
              <w:t>тым способом без применения взрывных работ), работы по обогащению полезных ископаемых,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t>2. Опасные производственные объекты добычи и обогащения рудного сырья черных металлов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Рудник с подземным способом разработки.</w:t>
            </w:r>
          </w:p>
          <w:p w:rsidR="009F72D3" w:rsidRDefault="001B6D73">
            <w:pPr>
              <w:pStyle w:val="ConsPlusNormal0"/>
            </w:pPr>
            <w:r>
              <w:t xml:space="preserve">Рудник с открытым способом разработки </w:t>
            </w:r>
            <w:r>
              <w:lastRenderedPageBreak/>
              <w:t>(карьер).</w:t>
            </w:r>
          </w:p>
          <w:p w:rsidR="009F72D3" w:rsidRDefault="001B6D73">
            <w:pPr>
              <w:pStyle w:val="ConsPlusNormal0"/>
            </w:pPr>
            <w:r>
              <w:t>Участок горного капитального строительства (специализированный)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</w:t>
            </w:r>
            <w:r>
              <w:lastRenderedPageBreak/>
              <w:t>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Фабрика (участок, цех) агломерацион</w:t>
            </w:r>
            <w:r>
              <w:t>ная.</w:t>
            </w:r>
          </w:p>
          <w:p w:rsidR="009F72D3" w:rsidRDefault="001B6D73">
            <w:pPr>
              <w:pStyle w:val="ConsPlusNormal0"/>
            </w:pPr>
            <w:r>
              <w:t>Фабрика (участок, цех) обогащения рудного сырья черных металлов.</w:t>
            </w:r>
          </w:p>
          <w:p w:rsidR="009F72D3" w:rsidRDefault="001B6D73">
            <w:pPr>
              <w:pStyle w:val="ConsPlusNormal0"/>
            </w:pPr>
            <w:r>
              <w:t>Фабрика</w:t>
            </w:r>
          </w:p>
          <w:p w:rsidR="009F72D3" w:rsidRDefault="001B6D73">
            <w:pPr>
              <w:pStyle w:val="ConsPlusNormal0"/>
            </w:pPr>
            <w:r>
              <w:t xml:space="preserve">(участок, цех) </w:t>
            </w:r>
            <w:proofErr w:type="spellStart"/>
            <w:r>
              <w:lastRenderedPageBreak/>
              <w:t>окомкования</w:t>
            </w:r>
            <w:proofErr w:type="spellEnd"/>
            <w:r>
              <w:t xml:space="preserve"> концентрата.</w:t>
            </w:r>
          </w:p>
          <w:p w:rsidR="009F72D3" w:rsidRDefault="001B6D73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9F72D3" w:rsidRDefault="001B6D73">
            <w:pPr>
              <w:pStyle w:val="ConsPlusNormal0"/>
            </w:pPr>
            <w:r>
              <w:t>Фабрика (комплекс) дробильно-сортировочная для закладки выработанного пространства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получен</w:t>
            </w:r>
            <w:r>
              <w:t xml:space="preserve">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</w:t>
            </w:r>
            <w:r>
              <w:t xml:space="preserve"> под избыточным давлением </w:t>
            </w:r>
            <w:r>
              <w:lastRenderedPageBreak/>
              <w:t>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работы по обогащению полезных ископаемых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spellStart"/>
            <w:r>
              <w:lastRenderedPageBreak/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</w:t>
            </w:r>
            <w:r>
              <w:t xml:space="preserve">е, уничтожение опасных веществ в количествах, указанных в </w:t>
            </w:r>
            <w:hyperlink r:id="rId4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</w:t>
            </w:r>
            <w:r>
              <w:t xml:space="preserve">сторождений полезных ископаемых, осуществляемых открытым способом без </w:t>
            </w:r>
            <w:r>
              <w:lastRenderedPageBreak/>
              <w:t>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</w:t>
            </w:r>
            <w:r>
              <w:t>ваивается опасному производственному объекту, на котором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3. Опасные производственные объекты добычи и обогащения сырья горно-химической промышленности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Рудник с подземным способом разработки.</w:t>
            </w:r>
          </w:p>
          <w:p w:rsidR="009F72D3" w:rsidRDefault="001B6D73">
            <w:pPr>
              <w:pStyle w:val="ConsPlusNormal0"/>
            </w:pPr>
            <w:r>
              <w:t>Рудник с открытым способом разработки (карьер).</w:t>
            </w:r>
          </w:p>
          <w:p w:rsidR="009F72D3" w:rsidRDefault="001B6D73">
            <w:pPr>
              <w:pStyle w:val="ConsPlusNormal0"/>
            </w:pPr>
            <w:r>
              <w:t>Участок горного капитального строительства (специализированный)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</w:t>
            </w:r>
            <w:r>
              <w:lastRenderedPageBreak/>
              <w:t>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</w:t>
            </w:r>
          </w:p>
          <w:p w:rsidR="009F72D3" w:rsidRDefault="001B6D73">
            <w:pPr>
              <w:pStyle w:val="ConsPlusNormal0"/>
            </w:pPr>
            <w:r>
              <w:t>используются взрывчатые вещества на местах производства взрывных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(участок) солепромысла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</w:t>
            </w:r>
            <w:r>
              <w:t>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</w:t>
            </w:r>
            <w:r>
              <w:t>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</w:t>
            </w:r>
            <w:r>
              <w:t>, осуществляемых открытым способом без применения взрывных работ), работы по обогащению полезных ископаемых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Фабрика (участок, цех) обогащения горно-химического сырья.</w:t>
            </w:r>
          </w:p>
          <w:p w:rsidR="009F72D3" w:rsidRDefault="001B6D73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9F72D3" w:rsidRDefault="001B6D73">
            <w:pPr>
              <w:pStyle w:val="ConsPlusNormal0"/>
            </w:pPr>
            <w:r>
              <w:lastRenderedPageBreak/>
              <w:t>Фабрика (комплекс) дробильно-сортировочн</w:t>
            </w:r>
            <w:r>
              <w:t>ая для закладки выработанного пространства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</w:t>
            </w:r>
            <w:r>
              <w:t>му закону;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оборудования, </w:t>
            </w:r>
            <w:r>
              <w:lastRenderedPageBreak/>
              <w:t>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работы по обогащению полезных ископаемых, используют</w:t>
            </w:r>
            <w:r>
              <w:t xml:space="preserve">ся опасные </w:t>
            </w:r>
            <w:r>
              <w:lastRenderedPageBreak/>
              <w:t>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spellStart"/>
            <w:r>
              <w:lastRenderedPageBreak/>
              <w:t>Хвостохранилище</w:t>
            </w:r>
            <w:proofErr w:type="spellEnd"/>
            <w:r>
              <w:t xml:space="preserve"> (</w:t>
            </w:r>
            <w:proofErr w:type="spellStart"/>
            <w:r>
              <w:t>шламохранилище</w:t>
            </w:r>
            <w:proofErr w:type="spellEnd"/>
            <w:r>
              <w:t>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</w:t>
            </w:r>
            <w:r>
              <w:t xml:space="preserve">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пара, газа (в газообразном, сжиженном </w:t>
            </w:r>
            <w:r>
              <w:lastRenderedPageBreak/>
              <w:t>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</w:t>
            </w:r>
            <w:r>
              <w:t>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</w:t>
            </w:r>
            <w:r>
              <w:t>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4. Опасные производственные объекты добычи и перер</w:t>
            </w:r>
            <w:r>
              <w:t>аботки сырья строительных материалов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Рудник.</w:t>
            </w:r>
          </w:p>
          <w:p w:rsidR="009F72D3" w:rsidRDefault="001B6D73">
            <w:pPr>
              <w:pStyle w:val="ConsPlusNormal0"/>
            </w:pPr>
            <w:r>
              <w:t>Карьер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</w:t>
            </w:r>
            <w:r>
              <w:t>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</w:t>
            </w:r>
            <w:r>
              <w:t xml:space="preserve">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</w:t>
            </w:r>
            <w:r>
              <w:lastRenderedPageBreak/>
              <w:t>работ), работы по обогащению полезных ископаемых, используются взрывчаты</w:t>
            </w:r>
            <w:r>
              <w:t>е вещества на местах производства взрывных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Участок добычи строительного сырья.</w:t>
            </w:r>
          </w:p>
          <w:p w:rsidR="009F72D3" w:rsidRDefault="001B6D73">
            <w:pPr>
              <w:pStyle w:val="ConsPlusNormal0"/>
            </w:pPr>
            <w:r>
              <w:t>Участок подготовки строительного сырья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количествах, указанн</w:t>
            </w:r>
            <w:r>
              <w:t xml:space="preserve">ых в </w:t>
            </w:r>
            <w:hyperlink r:id="rId4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</w:t>
            </w:r>
            <w:r>
              <w:t>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</w:t>
            </w:r>
            <w:r>
              <w:lastRenderedPageBreak/>
              <w:t>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</w:t>
            </w:r>
            <w:r>
              <w:t xml:space="preserve">крытым способом без применения взрывных работ), работы по обогащению полезных ископаемых, используются взрывчатые вещества на местах производства </w:t>
            </w:r>
            <w:r>
              <w:lastRenderedPageBreak/>
              <w:t>взрывных работ.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</w:t>
            </w:r>
            <w:r>
              <w:t>нование (именной код) "Участок добычи строительного сырья", указывается наименование добываемого сырья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(участок, цех) дробильно-сортировочная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</w:t>
            </w:r>
            <w:r>
              <w:t>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</w:t>
            </w:r>
            <w:r>
              <w:t>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lastRenderedPageBreak/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</w:t>
            </w:r>
            <w:r>
              <w:t xml:space="preserve">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</w:t>
            </w:r>
            <w:r>
              <w:t>а котором ведутся работы по обогащению полезных ископаемых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5. Опасные производственные объекты строительства подземных гидротехнических, транспортных и специальных сооружений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гидротехнического строительства.</w:t>
            </w:r>
          </w:p>
          <w:p w:rsidR="009F72D3" w:rsidRDefault="001B6D73">
            <w:pPr>
              <w:pStyle w:val="ConsPlusNormal0"/>
            </w:pPr>
            <w:r>
              <w:t>Участок транспортного строительства.</w:t>
            </w:r>
          </w:p>
          <w:p w:rsidR="009F72D3" w:rsidRDefault="001B6D73">
            <w:pPr>
              <w:pStyle w:val="ConsPlusNormal0"/>
            </w:pPr>
            <w:r>
              <w:t>Участок специального строительства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</w:t>
            </w:r>
            <w:r>
              <w:t>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</w:t>
            </w:r>
            <w:r>
              <w:lastRenderedPageBreak/>
              <w:t>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6. Опасные производственные объекты, размещенные в естественных подземных полостях или отработанных горных выработках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Объект, размещенный в отработанной горной выработке.</w:t>
            </w:r>
          </w:p>
          <w:p w:rsidR="009F72D3" w:rsidRDefault="001B6D73">
            <w:pPr>
              <w:pStyle w:val="ConsPlusNormal0"/>
            </w:pPr>
            <w:r>
              <w:t>Объект, размещенный в естественной подземной полости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</w:t>
            </w:r>
            <w:r>
              <w:t xml:space="preserve">аботка, образование, хранение, транспортирование, уничтожение опасных веществ в количествах, указанных в </w:t>
            </w:r>
            <w:hyperlink r:id="rId4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</w:t>
            </w:r>
            <w:r>
              <w:t>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 xml:space="preserve">х </w:t>
            </w:r>
            <w:r>
              <w:lastRenderedPageBreak/>
              <w:t>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подземные горные работы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III. Опасные производственные объекты, на которых получаются, используются, хранятся и транспортируются взрывчатые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Склад взрывчатых материалов.</w:t>
            </w:r>
          </w:p>
          <w:p w:rsidR="009F72D3" w:rsidRDefault="001B6D73">
            <w:pPr>
              <w:pStyle w:val="ConsPlusNormal0"/>
            </w:pPr>
            <w:r>
              <w:t>Передвижной склад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</w:t>
            </w:r>
            <w:r>
              <w:t>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границы согласно </w:t>
            </w:r>
            <w:r>
              <w:t>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взрывчатые вещества.</w:t>
            </w:r>
          </w:p>
          <w:p w:rsidR="009F72D3" w:rsidRDefault="001B6D73">
            <w:pPr>
              <w:pStyle w:val="ConsPlusNormal0"/>
            </w:pPr>
            <w:r>
              <w:t>При определении количества опасного вещества следует исходи</w:t>
            </w:r>
            <w:r>
              <w:t>ть из вместимости склада, предусмотренной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Опасный производственный объект, которому может быть присвоено типовое наименование (именной код) "Склад взрывчатых материалов" и который находится в подземной горной выработке рудника (шах</w:t>
            </w:r>
            <w:r>
              <w:t>ты), учитывается в составе такого рудника (шахты).</w:t>
            </w:r>
          </w:p>
          <w:p w:rsidR="009F72D3" w:rsidRDefault="001B6D73">
            <w:pPr>
              <w:pStyle w:val="ConsPlusNormal0"/>
            </w:pPr>
            <w:r>
              <w:t xml:space="preserve">В отношении передвижного опасного производственного объекта, на котором хранятся и транспортируются взрывчатые вещества, идентификация проводится в случае его стационарного размещения в соответствии с </w:t>
            </w:r>
            <w:r>
              <w:lastRenderedPageBreak/>
              <w:t>треб</w:t>
            </w:r>
            <w:r>
              <w:t>ованиями, установленными федеральными нормами и правилами в области промышленной безопасности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Цех, участок, пункт изготовления (подготовки)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получаются, используются, перерабатываются, образуются, хранятся, транспортируются и уничтожаются взрывчатые вещества в соответствии с количеством, предусмотренным проектной док</w:t>
            </w:r>
            <w:r>
              <w:t>ументацией.</w:t>
            </w:r>
          </w:p>
          <w:p w:rsidR="009F72D3" w:rsidRDefault="001B6D73">
            <w:pPr>
              <w:pStyle w:val="ConsPlusNormal0"/>
            </w:pPr>
            <w:proofErr w:type="gramStart"/>
            <w:r>
              <w:t>Опасный производственный объект, которому может быть присвоено типовое наименование (именной код) "Пункт изготовления (подготовки) взрывчатых материалов"</w:t>
            </w:r>
            <w:r>
              <w:t xml:space="preserve"> и который находится в границах горного отвода карьера (разреза), участка горного капитального строительства (специализированного), в подземной выработке рудника (шахты) или на территории склада взрывчатых материалов, учитывается в составе таких карьера (р</w:t>
            </w:r>
            <w:r>
              <w:t>азреза), участка, рудника (шахты) или склада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погрузки-разгрузки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</w:t>
            </w:r>
            <w:r>
              <w:t>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</w:t>
            </w:r>
            <w:r>
              <w:lastRenderedPageBreak/>
              <w:t>транспортируются взрывчатые вещества, в том числе осуществляется погрузка и выгрузка взрывчатых веществ.</w:t>
            </w:r>
          </w:p>
          <w:p w:rsidR="009F72D3" w:rsidRDefault="001B6D73">
            <w:pPr>
              <w:pStyle w:val="ConsPlusNormal0"/>
            </w:pPr>
            <w:r>
              <w:t>Опасный производственный о</w:t>
            </w:r>
            <w:r>
              <w:t>бъект, которому может быть присвоено типовое наименование (именной код) "Площадка погрузки-разгрузки взрывчатых материалов" и который находится на территории склада взрывчатых материалов, пункта изготовления (подготовки) взрывчатых материалов, в границах г</w:t>
            </w:r>
            <w:r>
              <w:t>орного отвода объекта ведения горных работ (карьера, рудника или шахты), учитывается в составе таких склада, пункта, объекта.</w:t>
            </w:r>
          </w:p>
          <w:p w:rsidR="009F72D3" w:rsidRDefault="001B6D73">
            <w:pPr>
              <w:pStyle w:val="ConsPlusNormal0"/>
            </w:pPr>
            <w:r>
              <w:t>При определении количества опасного вещества необходимо руководствоваться максимальным количеством взрывчатых веществ, которые нах</w:t>
            </w:r>
            <w:r>
              <w:t>одятся или могут находиться на опасном производственном объекте в соответствии с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Полигон, испытательная площадка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</w:t>
            </w:r>
            <w:r>
              <w:t xml:space="preserve">твах, указанных в </w:t>
            </w:r>
            <w:hyperlink r:id="rId5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пара, газа (в газообразном, сжиженном </w:t>
            </w:r>
            <w:r>
              <w:lastRenderedPageBreak/>
              <w:t>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</w:t>
            </w:r>
            <w:r>
              <w:t>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</w:t>
            </w:r>
            <w:r>
              <w:t>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транспортируются и уничто</w:t>
            </w:r>
            <w:r>
              <w:t>жаются взрывчатые вещества.</w:t>
            </w:r>
          </w:p>
          <w:p w:rsidR="009F72D3" w:rsidRDefault="001B6D73">
            <w:pPr>
              <w:pStyle w:val="ConsPlusNormal0"/>
            </w:pPr>
            <w:r>
              <w:t xml:space="preserve">Опасный производственный объект, которому может быть присвоено типовое наименование (именной код) "Полигон, </w:t>
            </w:r>
            <w:r>
              <w:lastRenderedPageBreak/>
              <w:t>испытательная площадка", который используется для испытаний и уничтожения взрывчатых веществ и находится при складе взры</w:t>
            </w:r>
            <w:r>
              <w:t>вчатых материалов или пункте изготовления (подготовки) взрывчатых материалов, учитывается в составе таких склада или пункта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IV. Опасные производственные объекты нефтегазодобывающего комплекса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ведения буровых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</w:t>
            </w:r>
            <w:r>
              <w:lastRenderedPageBreak/>
              <w:t>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 и используются опасные вещества (в том числе взрывчатые вещества), используются оборудование, работающее под избыточным давлением более 0,07 МПа: пара, газа (в газооб</w:t>
            </w:r>
            <w:r>
              <w:t>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</w:t>
            </w:r>
            <w:proofErr w:type="gramEnd"/>
            <w:r>
              <w:t xml:space="preserve"> грузоподъемные механизмы (за исключением лифтов, подъемн</w:t>
            </w:r>
            <w:r>
              <w:t xml:space="preserve">ых </w:t>
            </w:r>
            <w:r>
              <w:lastRenderedPageBreak/>
              <w:t>платформ для инвалидов).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все буровые установки, применяемые при ведении буровых работ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Фонд скважин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горного отвода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используются опасные вещества, в том числе используются взрывчатые вещества, используются оборудование, работающее под</w:t>
            </w:r>
            <w:r>
              <w:t xml:space="preserve">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</w:t>
            </w:r>
            <w:proofErr w:type="gramEnd"/>
            <w:r>
              <w:t xml:space="preserve"> установленны</w:t>
            </w:r>
            <w:r>
              <w:t>е грузоподъемные механизмы (за исключением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скважины (пробуренные) всех категорий, в том числе находящиеся в консервации, замерные устройства, блок распредел</w:t>
            </w:r>
            <w:r>
              <w:t xml:space="preserve">ения воды, блок закачки химических реагентов, расположенные на территории месторождения (участка, </w:t>
            </w:r>
            <w:r>
              <w:lastRenderedPageBreak/>
              <w:t>площадки)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Участок предварительной подготовки нефти.</w:t>
            </w:r>
          </w:p>
          <w:p w:rsidR="009F72D3" w:rsidRDefault="001B6D73">
            <w:pPr>
              <w:pStyle w:val="ConsPlusNormal0"/>
            </w:pPr>
            <w:r>
              <w:t>Площадка насосной станции.</w:t>
            </w:r>
          </w:p>
          <w:p w:rsidR="009F72D3" w:rsidRDefault="001B6D73">
            <w:pPr>
              <w:pStyle w:val="ConsPlusNormal0"/>
            </w:pPr>
            <w:r>
              <w:t>Пункт подготовки и сбора нефти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</w:t>
            </w:r>
            <w:r>
              <w:t xml:space="preserve">ние, хранение, транспортирование, уничтожение опасных веществ в количествах, указанных в </w:t>
            </w:r>
            <w:hyperlink r:id="rId5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</w:t>
            </w:r>
            <w:r>
              <w:t>и типовое наименование (именной код) присваивается опасному производственному объекту, на котором получаются, используются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исходя из фактической производительности опасного прои</w:t>
            </w:r>
            <w:r>
              <w:t>зводственного объекта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Парк резервуарный (промысловый)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</w:t>
            </w:r>
            <w:r>
              <w:t>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</w:t>
            </w:r>
            <w:r>
              <w:t>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опасные вещества.</w:t>
            </w:r>
          </w:p>
          <w:p w:rsidR="009F72D3" w:rsidRDefault="001B6D73">
            <w:pPr>
              <w:pStyle w:val="ConsPlusNormal0"/>
            </w:pPr>
            <w:r>
              <w:t xml:space="preserve">Количество опасного вещества определяется исходя из емкости опасного производственного объекта, </w:t>
            </w:r>
            <w:r>
              <w:lastRenderedPageBreak/>
              <w:t>предусмотренной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промысловой компрессорной станции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</w:t>
            </w:r>
            <w:r>
              <w:t xml:space="preserve">ние, уничтожение опасных веществ в количествах, указанных в </w:t>
            </w:r>
            <w:hyperlink r:id="rId5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</w:t>
            </w:r>
            <w:r>
              <w:t xml:space="preserve">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</w:t>
            </w:r>
            <w:r>
              <w:t xml:space="preserve">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</w:t>
            </w:r>
            <w:r>
              <w:t>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исходя из емкости опасного производственного объекта, предусмотренной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комплексной подготовки газа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</w:t>
            </w:r>
            <w:r>
              <w:t xml:space="preserve">зование, хранение, </w:t>
            </w:r>
            <w:r>
              <w:lastRenderedPageBreak/>
              <w:t xml:space="preserve">транспортирование, уничтожение опасных веществ в количествах, указанных в </w:t>
            </w:r>
            <w:hyperlink r:id="rId5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земельного </w:t>
            </w:r>
            <w:r>
              <w:lastRenderedPageBreak/>
              <w:t>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наименование (именной код) </w:t>
            </w:r>
            <w:r>
              <w:lastRenderedPageBreak/>
              <w:t>присваивается опасному производственному объекту, на котором полу</w:t>
            </w:r>
            <w:r>
              <w:t>чаются, используются,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(цех, установка) газоперерабатывающего завода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</w:t>
            </w:r>
            <w:r>
              <w:t xml:space="preserve">е, хранение, транспортирование, уничтожение опасных веществ в количествах, указанных в </w:t>
            </w:r>
            <w:hyperlink r:id="rId6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 xml:space="preserve">мов (за исключением лифтов, </w:t>
            </w:r>
            <w:r>
              <w:lastRenderedPageBreak/>
              <w:t>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исходя из производительност</w:t>
            </w:r>
            <w:r>
              <w:t>и опасного производственного объекта, предусмотренной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соответствующей площадки (цеха, установки)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Система промысловых (межпромысловых) трубопроводов </w:t>
            </w:r>
            <w:r>
              <w:t>месторождения (участка, площадки)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</w:t>
            </w:r>
            <w:r>
              <w:t>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</w:t>
            </w:r>
            <w:r>
              <w:t>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Платформа стационарная (морская)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</w:t>
            </w:r>
            <w:r>
              <w:t xml:space="preserve">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</w:t>
            </w:r>
            <w:r>
              <w:t>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платформы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</w:t>
            </w:r>
            <w:r>
              <w:t>ной код) присваивается опасному производственному объекту, на котором получаются, используются, хранятся и транспортируются опасные вещества, в том числе используются взрывчатые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исходя из производительнос</w:t>
            </w:r>
            <w:r>
              <w:t xml:space="preserve">ти опасного производственного объекта, </w:t>
            </w:r>
            <w:r>
              <w:lastRenderedPageBreak/>
              <w:t>предусмотренной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буровой установки (плавучая, включая буровые суда)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</w:t>
            </w:r>
            <w:r>
              <w:t xml:space="preserve">ествах, указанных в </w:t>
            </w:r>
            <w:hyperlink r:id="rId6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буровой платформы, бурового судна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и хранятся опасные вещества, в том числе используются взрывчатые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морского нефтеналивного комплекса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комплекса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</w:t>
            </w:r>
            <w:r>
              <w:t>ваивается опасному производственному объекту, на котором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площадка нефтехранилища, сливоналивные устройства с подводящими трубопроводами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t>V. Опасные произ</w:t>
            </w:r>
            <w:r>
              <w:t>водственные объекты магистрального трубопроводного транспорта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магистрального газопровода.</w:t>
            </w:r>
          </w:p>
          <w:p w:rsidR="009F72D3" w:rsidRDefault="001B6D73">
            <w:pPr>
              <w:pStyle w:val="ConsPlusNormal0"/>
            </w:pPr>
            <w:r>
              <w:t>Площадка компрессорной станции.</w:t>
            </w:r>
          </w:p>
          <w:p w:rsidR="009F72D3" w:rsidRDefault="001B6D73">
            <w:pPr>
              <w:pStyle w:val="ConsPlusNormal0"/>
            </w:pPr>
            <w:r>
              <w:t>Автомобильная газонаполнительная компрессорная станция.</w:t>
            </w:r>
          </w:p>
          <w:p w:rsidR="009F72D3" w:rsidRDefault="001B6D73">
            <w:pPr>
              <w:pStyle w:val="ConsPlusNormal0"/>
            </w:pPr>
            <w:r>
              <w:t xml:space="preserve">Станция </w:t>
            </w:r>
            <w:r>
              <w:lastRenderedPageBreak/>
              <w:t>газораспределительная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</w:t>
            </w:r>
            <w:r>
              <w:t xml:space="preserve">ние (именной код) присваивается опасному производственному объекту, на котором хранятся и транспортируются опасные вещества, используется оборудование, работающее под избыточным давлением более 0,07 МПа: пара, газа (в </w:t>
            </w:r>
            <w:r>
              <w:lastRenderedPageBreak/>
              <w:t>газообразном, сжиженном состоянии), во</w:t>
            </w:r>
            <w:r>
              <w:t>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  <w:proofErr w:type="gramEnd"/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</w:t>
            </w:r>
            <w:r>
              <w:t>уатирующей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Участок магистрального 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</w:t>
            </w:r>
            <w:r>
              <w:t>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эксплуатирующей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Парк резервуарный магистрального 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оборудования, </w:t>
            </w:r>
            <w:r>
              <w:lastRenderedPageBreak/>
              <w:t>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lastRenderedPageBreak/>
              <w:t>В полном наименовании опасн</w:t>
            </w:r>
            <w:r>
              <w:t>ого производственного объекта указывается наименование структурного подразделения эксплуатирующей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Подземное хранилище газа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контур распрос</w:t>
            </w:r>
            <w:r>
              <w:t>транения газовой залежи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</w:t>
            </w:r>
            <w:r>
              <w:t>о объекта указывается наименование структурного подразделения эксплуатирующей организации.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фонды скважин, газопроводы подземного хранилища газа, установки подготовки газа подземного хранилища газа, к</w:t>
            </w:r>
            <w:r>
              <w:t>омпрессорные станции, буровые установки и установки для ремонта скважин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Площадка станции насосной магистрального </w:t>
            </w:r>
            <w:r>
              <w:lastRenderedPageBreak/>
              <w:t>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получение, использование, переработка, образование, хранение, транспортирование, уничтожение опа</w:t>
            </w:r>
            <w:r>
              <w:t xml:space="preserve">сных </w:t>
            </w:r>
            <w:r>
              <w:lastRenderedPageBreak/>
              <w:t xml:space="preserve">веществ в количествах, указанных в </w:t>
            </w:r>
            <w:hyperlink r:id="rId6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</w:t>
            </w:r>
            <w:r>
              <w:t>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</w:t>
            </w:r>
            <w:r>
              <w:t xml:space="preserve">вое наименование (именной код) присваивается опасному </w:t>
            </w:r>
            <w:r>
              <w:lastRenderedPageBreak/>
              <w:t>производственному объекту, на котором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эксплуати</w:t>
            </w:r>
            <w:r>
              <w:t>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сливоналивного терминала (эстакады)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</w:t>
              </w:r>
              <w:r>
                <w:rPr>
                  <w:color w:val="0000FF"/>
                </w:rPr>
                <w:t>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</w:t>
            </w:r>
            <w:r>
              <w:lastRenderedPageBreak/>
              <w:t>превышающей темпе</w:t>
            </w:r>
            <w:r>
              <w:t>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</w:t>
            </w:r>
            <w:r>
              <w:t>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указываются наименование структурного подразделения эксплуатирующей организации и наименование нефтепродукта или аммиака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 xml:space="preserve">VI. Опасные производственные объекты </w:t>
            </w:r>
            <w:proofErr w:type="gramStart"/>
            <w:r>
              <w:t>геолого-разведочных</w:t>
            </w:r>
            <w:proofErr w:type="gramEnd"/>
            <w:r>
              <w:t xml:space="preserve"> и геофизических рабо</w:t>
            </w:r>
            <w:r>
              <w:t>т при разработке месторождений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Участок </w:t>
            </w:r>
            <w:proofErr w:type="gramStart"/>
            <w:r>
              <w:t>геолого-разведочных</w:t>
            </w:r>
            <w:proofErr w:type="gramEnd"/>
            <w:r>
              <w:t xml:space="preserve"> (геофизических)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lastRenderedPageBreak/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</w:t>
            </w:r>
            <w:r>
              <w:t>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</w:t>
            </w:r>
            <w:r>
              <w:t>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опасные вещества (в том числе взрывчатые), оборудование, рабо</w:t>
            </w:r>
            <w:r>
              <w:t>тающее под избыточным давлением свыше 0,07 МПа: пара, газа (в газообразном, сжиженном состоянии), воды при температуре нагрева</w:t>
            </w:r>
            <w:proofErr w:type="gramEnd"/>
            <w:r>
              <w:t xml:space="preserve"> более 115 °C, иных жидкостей при температуре, превышающей температуру их кипения при избыточном давлении 0,07 МПа, стационарно ус</w:t>
            </w:r>
            <w:r>
              <w:t xml:space="preserve">тановленные грузоподъемные механизмы (за </w:t>
            </w:r>
            <w:r>
              <w:lastRenderedPageBreak/>
              <w:t>исключением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 учитываются объекты </w:t>
            </w:r>
            <w:proofErr w:type="gramStart"/>
            <w:r>
              <w:t>геолого-разведочных</w:t>
            </w:r>
            <w:proofErr w:type="gramEnd"/>
            <w:r>
              <w:t xml:space="preserve"> и геофизических работ при поиске и разведке месторождений полезных ископаем</w:t>
            </w:r>
            <w:r>
              <w:t>ых.</w:t>
            </w:r>
          </w:p>
          <w:p w:rsidR="009F72D3" w:rsidRDefault="001B6D73">
            <w:pPr>
              <w:pStyle w:val="ConsPlusNormal0"/>
            </w:pPr>
            <w:r>
              <w:t>Опасные производственные объекты, на которых хранятся взрывчатые вещества, учитываются отдельно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VII. Опасные производственные объекты химической, нефтехимической и нефтеперерабатывающей промышленности, а также других взрывопожароопасных и вредных прои</w:t>
            </w:r>
            <w:r>
              <w:t>зводств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цеха (участка, установки)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</w:t>
            </w:r>
            <w:r>
              <w:lastRenderedPageBreak/>
              <w:t>подъемных платформ для инвалидов), эскалаторов в метрополитен</w:t>
            </w:r>
            <w:r>
              <w:t>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перерабатываются, образуются, хра</w:t>
            </w:r>
            <w:r>
              <w:t>нятся и транспортируются опасные вещества, используются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</w:t>
            </w:r>
            <w:r>
              <w:t>ей температуру их кипения при избыточном давлении 0,07 МПа, стационарно установленные грузоподъемные</w:t>
            </w:r>
            <w:proofErr w:type="gramEnd"/>
            <w:r>
              <w:t xml:space="preserve"> механизмы (за исключением лифтов, подъемных </w:t>
            </w:r>
            <w:r>
              <w:lastRenderedPageBreak/>
              <w:t>платформ для инвалидов).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 xml:space="preserve">В </w:t>
            </w:r>
            <w:r>
              <w:t>полном наименовании опасного производственного объекта указывается наименование цеха (участка, установки).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токсичные и высокотоксичные вещества, которые получаются, используются, перерабатываются, образу</w:t>
            </w:r>
            <w:r>
              <w:t>ются, хранятся, транспортируются и уничтожаются на опасном производственном объекте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установки по переработке нефти (газового конденсата)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</w:t>
            </w:r>
            <w:r>
              <w:lastRenderedPageBreak/>
              <w:t>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используются оборудование, работающее под избыточным давлением более 0,07 МПа: пара, газа (в газо</w:t>
            </w:r>
            <w:r>
              <w:t>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</w:t>
            </w:r>
            <w:proofErr w:type="gramEnd"/>
            <w:r>
              <w:t xml:space="preserve"> исключением лифтов, </w:t>
            </w:r>
            <w:r>
              <w:lastRenderedPageBreak/>
              <w:t>подъе</w:t>
            </w:r>
            <w:r>
              <w:t>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>Количество опасных веществ определяется исходя из общего количества опасных веществ, участвующих в технологическом процессе.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токсичные и высокотоксичные вещества, которые по</w:t>
            </w:r>
            <w:r>
              <w:t>лучаются, используются, перерабатываются, образуются, хранятся, транспортируются и уничтожаются на опасном производственном объекте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Площадка установки по переработке </w:t>
            </w:r>
            <w:proofErr w:type="spellStart"/>
            <w:r>
              <w:t>нефтешлама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</w:t>
            </w:r>
            <w:r>
              <w:t xml:space="preserve">е, уничтожение опасных веществ в количествах, указанных в </w:t>
            </w:r>
            <w:hyperlink r:id="rId7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</w:t>
            </w:r>
            <w:r>
              <w:t xml:space="preserve">кации типовое наименование (именной код) 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используется оборудование, работающее под избыточным давлением более 0,07 </w:t>
            </w:r>
            <w:r>
              <w:t>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Площадка установки получения </w:t>
            </w:r>
            <w:proofErr w:type="spellStart"/>
            <w:r>
              <w:lastRenderedPageBreak/>
              <w:t>нефтебитумов</w:t>
            </w:r>
            <w:proofErr w:type="spellEnd"/>
            <w:r>
              <w:t xml:space="preserve"> методом окислен</w:t>
            </w:r>
            <w:r>
              <w:t>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</w:t>
            </w:r>
            <w:r>
              <w:lastRenderedPageBreak/>
              <w:t xml:space="preserve">транспортирование, уничтожение опасных веществ в количествах, указанных в </w:t>
            </w:r>
            <w:hyperlink r:id="rId7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</w:t>
            </w:r>
            <w:r>
              <w:t>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</w:t>
            </w:r>
            <w:r>
              <w:t xml:space="preserve">ласно проектной </w:t>
            </w:r>
            <w:r>
              <w:lastRenderedPageBreak/>
              <w:t>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lastRenderedPageBreak/>
              <w:t xml:space="preserve">по результатам идентификации типовое наименование (именной код) </w:t>
            </w:r>
            <w:r>
              <w:lastRenderedPageBreak/>
              <w:t>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используется оборудова</w:t>
            </w:r>
            <w:r>
              <w:t>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База </w:t>
            </w:r>
            <w:r>
              <w:t>товарно-сырьевая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</w:t>
            </w:r>
            <w:r>
              <w:lastRenderedPageBreak/>
              <w:t>подъемных платформ для инвалидов), эскалаторов в метрополитен</w:t>
            </w:r>
            <w:r>
              <w:t>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перерабатываются, хранятся и тран</w:t>
            </w:r>
            <w:r>
              <w:t>спортируются опасные вещества, используются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</w:t>
            </w:r>
            <w:r>
              <w:t>ру их кипения при избыточном давлении 0,07 МПа, стационарно установленные грузоподъемные механизмы</w:t>
            </w:r>
            <w:proofErr w:type="gramEnd"/>
            <w:r>
              <w:t xml:space="preserve"> (за исключением лифтов, подъемных </w:t>
            </w:r>
            <w:r>
              <w:lastRenderedPageBreak/>
              <w:t>платформ для инвалидов).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исходя из общего количества опасных веществ, участвующих</w:t>
            </w:r>
            <w:r>
              <w:t xml:space="preserve"> в технологическом процессе.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токсичные и высокотоксичные вещества, которые получаются, используются, перерабатываются, образуются, хранятся, транспортируются и уничтожаются на опасном производственном об</w:t>
            </w:r>
            <w:r>
              <w:t>ъекте.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товарные парки, насосные и сливоналивные эстакады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Продуктопровод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количествах, ук</w:t>
            </w:r>
            <w:r>
              <w:t xml:space="preserve">азанных в </w:t>
            </w:r>
            <w:hyperlink r:id="rId7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</w:t>
            </w:r>
            <w:r>
              <w:t>ется опасному производственному объекту, на котором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токсичные и высокотоксичные вещества, которые получаются, используются, перерабатываются, образуются, хранятся, тран</w:t>
            </w:r>
            <w:r>
              <w:t>спортируются и уничтожаются на опасном производственном объекте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воздухоразделительной установки.</w:t>
            </w:r>
          </w:p>
          <w:p w:rsidR="009F72D3" w:rsidRDefault="001B6D73">
            <w:pPr>
              <w:pStyle w:val="ConsPlusNormal0"/>
            </w:pPr>
            <w:r>
              <w:t>Площадка установки получения (водорода, кислорода, азота и др.).</w:t>
            </w:r>
          </w:p>
          <w:p w:rsidR="009F72D3" w:rsidRDefault="001B6D73">
            <w:pPr>
              <w:pStyle w:val="ConsPlusNormal0"/>
            </w:pPr>
            <w:r>
              <w:t>Склад сырьевой.</w:t>
            </w:r>
          </w:p>
          <w:p w:rsidR="009F72D3" w:rsidRDefault="001B6D73">
            <w:pPr>
              <w:pStyle w:val="ConsPlusNormal0"/>
            </w:pPr>
            <w:r>
              <w:t>Склад полупродуктов.</w:t>
            </w:r>
          </w:p>
          <w:p w:rsidR="009F72D3" w:rsidRDefault="001B6D73">
            <w:pPr>
              <w:pStyle w:val="ConsPlusNormal0"/>
            </w:pPr>
            <w:r>
              <w:t>Склад готовой продукции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получаются, используются, хранятся и транспортируются опасные вещества, используются оборудование, работающее под избыточным давлением более 0,07 МПа: пара, газа (в</w:t>
            </w:r>
            <w:r>
              <w:t xml:space="preserve">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</w:t>
            </w:r>
            <w:proofErr w:type="gramEnd"/>
            <w:r>
              <w:t xml:space="preserve"> исключением лифтов, </w:t>
            </w:r>
            <w:r>
              <w:t>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токсичные и высокотоксичные вещества, которые получаются, используются, перерабатываются, образуются, хранятся, транспортируются и уничтожаются на опасном производствен</w:t>
            </w:r>
            <w:r>
              <w:t>ном объекте.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"Площадка установки получения (водорода, кислорода, азота и др.)", указываются наименование получаемого газа, метод его получен</w:t>
            </w:r>
            <w:r>
              <w:t>ия.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Типовое наименование (именной код) опасного производственного объекта "Площадка установки получения (водорода, кислорода, азота и др.)" указывается в соответствии с проектной документацией или технологическим регламентом.</w:t>
            </w:r>
          </w:p>
          <w:p w:rsidR="009F72D3" w:rsidRDefault="001B6D73">
            <w:pPr>
              <w:pStyle w:val="ConsPlusNormal0"/>
            </w:pPr>
            <w:r>
              <w:t>В полных наименованиях опа</w:t>
            </w:r>
            <w:r>
              <w:t>сных производственных объектов, которым присваиваются типовые наименования (именные коды) "Склад сырьевой", "Склад полупродуктов" и "Склад готовой продукции", указывается наименование сырья или продукта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t>VIII. Опасные производственные объекты нефтепродукто</w:t>
            </w:r>
            <w:r>
              <w:t>обеспечения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нефтебазы (склада, парка, комплекса) по хранению и перевалке нефти и нефтепродуктов.</w:t>
            </w:r>
          </w:p>
          <w:p w:rsidR="009F72D3" w:rsidRDefault="001B6D73">
            <w:pPr>
              <w:pStyle w:val="ConsPlusNormal0"/>
            </w:pPr>
            <w:r>
              <w:t>Склад горюче-смазочных материалов.</w:t>
            </w:r>
          </w:p>
          <w:p w:rsidR="009F72D3" w:rsidRDefault="001B6D73">
            <w:pPr>
              <w:pStyle w:val="ConsPlusNormal0"/>
            </w:pPr>
            <w:r>
              <w:t>Группа резервуаров и сливоналивных устройств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lastRenderedPageBreak/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</w:t>
            </w:r>
            <w:r>
              <w:t>итываются сливоналивные эстакады, сливоналивные устройства, подводящие трубопроводы.</w:t>
            </w:r>
          </w:p>
          <w:p w:rsidR="009F72D3" w:rsidRDefault="001B6D73">
            <w:pPr>
              <w:pStyle w:val="ConsPlusNormal0"/>
            </w:pPr>
            <w:r>
              <w:t xml:space="preserve">Опасный производственный объект, которому может быть присвоено типовое </w:t>
            </w:r>
            <w:r>
              <w:lastRenderedPageBreak/>
              <w:t>наименование (именной код) "Склад горюче-смазочных материалов" или "Группа резервуаров и сливоналивн</w:t>
            </w:r>
            <w:r>
              <w:t>ых устройств", учитывается на производственных площадках эксплуатирующей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IX. Опасные производственные объекты систем водоподготовки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Склад хлора.</w:t>
            </w:r>
          </w:p>
          <w:p w:rsidR="009F72D3" w:rsidRDefault="001B6D73">
            <w:pPr>
              <w:pStyle w:val="ConsPlusNormal0"/>
            </w:pPr>
            <w:r>
              <w:t>Площадка (цех, участок) подготовки воды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 (хлор), используется оборудовани</w:t>
            </w:r>
            <w:r>
              <w:t>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  <w:proofErr w:type="gramEnd"/>
          </w:p>
          <w:p w:rsidR="009F72D3" w:rsidRDefault="001B6D73">
            <w:pPr>
              <w:pStyle w:val="ConsPlusNormal0"/>
            </w:pPr>
            <w:r>
              <w:t>Количес</w:t>
            </w:r>
            <w:r>
              <w:t>тво опасного вещества 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объекта, которому присваивается типовое наименование (именной код) "Склад хлора", учитываются площадки </w:t>
            </w:r>
            <w:proofErr w:type="spellStart"/>
            <w:r>
              <w:t>хлораторных</w:t>
            </w:r>
            <w:proofErr w:type="spellEnd"/>
            <w:r>
              <w:t>, площадки выгрузки контейне</w:t>
            </w:r>
            <w:r>
              <w:t xml:space="preserve">ров (с хлором или </w:t>
            </w:r>
            <w:r>
              <w:lastRenderedPageBreak/>
              <w:t>хлорсодержащими средствами), сливоналивные устройства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X. Опасные производственные объекты пищевой и масложировой промышленности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Аммиачно-холодильная установка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</w:t>
            </w:r>
            <w:r>
              <w:t xml:space="preserve">ние (именной код) присваивается опасному производственному объекту, на котором используются, хранятся и транспортируются опасные вещества, используются оборудование, работающее под избыточным давлением более 0,07 МПа: пара, газа (в газообразном, сжиженном </w:t>
            </w:r>
            <w:r>
              <w:t>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</w:t>
            </w:r>
            <w:proofErr w:type="gramEnd"/>
            <w:r>
              <w:t xml:space="preserve"> лифтов, подъемных платформ для ин</w:t>
            </w:r>
            <w:r>
              <w:t>валидов).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установки, машины, оборудование, трубопроводы, содержащие аммиак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(цех) производства спирта.</w:t>
            </w:r>
          </w:p>
          <w:p w:rsidR="009F72D3" w:rsidRDefault="001B6D73">
            <w:pPr>
              <w:pStyle w:val="ConsPlusNormal0"/>
            </w:pPr>
            <w:r>
              <w:lastRenderedPageBreak/>
              <w:t>Площадка склада хранения спирта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</w:t>
            </w:r>
            <w:r>
              <w:lastRenderedPageBreak/>
              <w:t xml:space="preserve">транспортирование, уничтожение опасных веществ в количествах, указанных в </w:t>
            </w:r>
            <w:hyperlink r:id="rId8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 </w:t>
            </w: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согласно проектной </w:t>
            </w:r>
            <w:r>
              <w:lastRenderedPageBreak/>
              <w:t>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lastRenderedPageBreak/>
              <w:t>по результатам</w:t>
            </w:r>
            <w:r>
              <w:t xml:space="preserve"> идентификации типовое наименование (именной код) </w:t>
            </w:r>
            <w:r>
              <w:lastRenderedPageBreak/>
              <w:t>присваивается опасному производственному объекту, на котором получаются, используются, хранятся и транспортируются опасные вещества, используются оборудование, работающее под избыточным давлением более 0,07</w:t>
            </w:r>
            <w:r>
              <w:t xml:space="preserve">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</w:t>
            </w:r>
            <w:proofErr w:type="gramEnd"/>
            <w:r>
              <w:t xml:space="preserve"> и</w:t>
            </w:r>
            <w:r>
              <w:t>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(цех) маслоэкстракционного производства.</w:t>
            </w:r>
          </w:p>
          <w:p w:rsidR="009F72D3" w:rsidRDefault="001B6D73">
            <w:pPr>
              <w:pStyle w:val="ConsPlusNormal0"/>
            </w:pPr>
            <w:r>
              <w:t>Площадка (цех) производства гидрогенизации жиров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</w:t>
            </w:r>
            <w:r>
              <w:t xml:space="preserve">вание, переработка, образование, хранение, транспортирование, уничтожение опасных веществ в количествах, указанных в </w:t>
            </w:r>
            <w:hyperlink r:id="rId8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</w:t>
            </w:r>
            <w:r>
              <w:t>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осуществление хранения или переработки растительного сырья, в процессе к</w:t>
            </w:r>
            <w:r>
              <w:t xml:space="preserve">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</w:t>
            </w:r>
            <w:r>
              <w:t>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хранятся и транспортируются опа</w:t>
            </w:r>
            <w:r>
              <w:t xml:space="preserve">сные вещества,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</w:t>
            </w:r>
            <w:r>
              <w:lastRenderedPageBreak/>
              <w:t>самостоятельно гореть после его удаления, использую</w:t>
            </w:r>
            <w:r>
              <w:t>тся оборудование, работающее под избыточным давлением более 0,07 МПа: пара, газа (в газообразном, сжиженном состоянии</w:t>
            </w:r>
            <w:proofErr w:type="gramEnd"/>
            <w:r>
              <w:t>), воды при температуре нагрева более 115 °C, иных жидкостей при температуре, превышающей температуру их кипения при избыточном давлении 0,</w:t>
            </w:r>
            <w:r>
              <w:t>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</w:t>
            </w:r>
            <w:r>
              <w:t xml:space="preserve"> присваивается типовое наименование (именной код) "Площадка (цех) маслоэкстракционного производства", учитываются участки приема, хранения, транспортировки, подготовки сырья и полученных продуктов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XI. Опасные производственные объекты газоснабжения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База хранения (кустовая).</w:t>
            </w:r>
          </w:p>
          <w:p w:rsidR="009F72D3" w:rsidRDefault="001B6D73">
            <w:pPr>
              <w:pStyle w:val="ConsPlusNormal0"/>
            </w:pPr>
            <w:r>
              <w:t>Станция газонаполнительная.</w:t>
            </w:r>
          </w:p>
          <w:p w:rsidR="009F72D3" w:rsidRDefault="001B6D73">
            <w:pPr>
              <w:pStyle w:val="ConsPlusNormal0"/>
            </w:pPr>
            <w:r>
              <w:t xml:space="preserve">Пункт </w:t>
            </w:r>
            <w:r>
              <w:lastRenderedPageBreak/>
              <w:t>газонаполнительный.</w:t>
            </w:r>
          </w:p>
          <w:p w:rsidR="009F72D3" w:rsidRDefault="001B6D73">
            <w:pPr>
              <w:pStyle w:val="ConsPlusNormal0"/>
            </w:pPr>
            <w:r>
              <w:t>Станция газозаправочная (автомобильная)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lastRenderedPageBreak/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</w:t>
            </w:r>
            <w:r>
              <w:t>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</w:t>
            </w:r>
            <w:r>
              <w:t>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</w:t>
            </w:r>
            <w:r>
              <w:lastRenderedPageBreak/>
              <w:t>транспортируются опасные веществ</w:t>
            </w:r>
            <w:r>
              <w:t>а, используется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</w:t>
            </w:r>
            <w:r>
              <w:t xml:space="preserve"> давлении 0,07 МПа.</w:t>
            </w:r>
            <w:proofErr w:type="gramEnd"/>
          </w:p>
          <w:p w:rsidR="009F72D3" w:rsidRDefault="001B6D73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Установка баллонная групповая.</w:t>
            </w:r>
          </w:p>
          <w:p w:rsidR="009F72D3" w:rsidRDefault="001B6D73">
            <w:pPr>
              <w:pStyle w:val="ConsPlusNormal0"/>
            </w:pPr>
            <w:r>
              <w:t>Установка резервуарная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террит</w:t>
            </w:r>
            <w:r>
              <w:t>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вещества, используется оборудование, работающее под</w:t>
            </w:r>
            <w:r>
              <w:t xml:space="preserve">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  <w:proofErr w:type="gramEnd"/>
          </w:p>
          <w:p w:rsidR="009F72D3" w:rsidRDefault="001B6D73">
            <w:pPr>
              <w:pStyle w:val="ConsPlusNormal0"/>
            </w:pPr>
            <w:r>
              <w:t>Количество опасного веще</w:t>
            </w:r>
            <w:r>
              <w:t xml:space="preserve">ства </w:t>
            </w:r>
            <w:r>
              <w:lastRenderedPageBreak/>
              <w:t>определяется в соответствии с проектной документацией.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 учитываются подземные, наземные распределительные газопроводы, за исключением газопроводов, отнесенных к внутридомовому газовому оборудованию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Сеть газ</w:t>
            </w:r>
            <w:r>
              <w:t>оснабжения,</w:t>
            </w:r>
          </w:p>
          <w:p w:rsidR="009F72D3" w:rsidRDefault="001B6D73">
            <w:pPr>
              <w:pStyle w:val="ConsPlusNormal0"/>
            </w:pPr>
            <w:r>
              <w:t xml:space="preserve">в том числе </w:t>
            </w:r>
            <w:proofErr w:type="gramStart"/>
            <w:r>
              <w:t>межпоселковая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</w:t>
            </w:r>
            <w:r>
              <w:t>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территории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составе опасного произ</w:t>
            </w:r>
            <w:r>
              <w:t>водственного объекта учитываются наружные газопроводы, газопроводы-вводы с установленной на них арматурой, здания и сооружения на них, а также газорегуляторные пункты в зданиях, сооружениях и блоках, устройства электрохимической защиты стальных газопроводо</w:t>
            </w:r>
            <w:r>
              <w:t>в от коррозии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Участки газопроводов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</w:t>
            </w:r>
            <w:r>
              <w:lastRenderedPageBreak/>
              <w:t xml:space="preserve">образование, хранение, транспортирование, уничтожение опасных веществ в количествах, указанных в </w:t>
            </w:r>
            <w:hyperlink r:id="rId8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</w:t>
            </w:r>
            <w:r>
              <w:t>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</w:t>
            </w:r>
            <w:r>
              <w:t>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</w:t>
            </w:r>
            <w:r>
              <w:lastRenderedPageBreak/>
              <w:t>территории административной единицы зоны обслуживания организации, осуществляющей учет газа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</w:t>
            </w:r>
            <w:r>
              <w:lastRenderedPageBreak/>
              <w:t>наименование (именной код) присваивается опасному производственному объекту, на котором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 учитываются участки газопроводов, принадлежащие на </w:t>
            </w:r>
            <w:r>
              <w:t>праве собственности или ином законном основании организации, осуществляющей учет газа.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территория населенного пункта (части населенного пункта), города федеральн</w:t>
            </w:r>
            <w:r>
              <w:t>ого значения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Сеть газопотребления (наименование эксплуатирующей организации или ее отдельной территории)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</w:t>
            </w:r>
            <w:r>
              <w:t>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lastRenderedPageBreak/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</w:t>
            </w:r>
            <w:r>
              <w:t xml:space="preserve">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территории эксплуатирующей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и транспортируются опасные вещества, используется о</w:t>
            </w:r>
            <w:r>
              <w:t>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</w:t>
            </w:r>
            <w:r>
              <w:t>а.</w:t>
            </w:r>
            <w:proofErr w:type="gramEnd"/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</w:t>
            </w:r>
            <w:r>
              <w:lastRenderedPageBreak/>
              <w:t xml:space="preserve">объекта учитываются наружные и внутренние газопроводы эксплуатирующей организации с учетом разграничения балансовой и эксплуатационной ответственности, площадки газифицированных котельных и их оборудование, </w:t>
            </w:r>
            <w:proofErr w:type="spellStart"/>
            <w:r>
              <w:t>газораспр</w:t>
            </w:r>
            <w:r>
              <w:t>еделяющее</w:t>
            </w:r>
            <w:proofErr w:type="spellEnd"/>
            <w:r>
              <w:t xml:space="preserve"> оборудование, а также газовая часть </w:t>
            </w:r>
            <w:proofErr w:type="spellStart"/>
            <w:r>
              <w:t>газопотребляющего</w:t>
            </w:r>
            <w:proofErr w:type="spellEnd"/>
            <w:r>
              <w:t xml:space="preserve"> оборудования и установок, газовых турбин, технологических линий в зданиях и сооружениях на территории эксплуатирующей организации.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</w:t>
            </w:r>
            <w:r>
              <w:t>ывается наименование эксплуатирующей организации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Система теплоснабжения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</w:t>
            </w:r>
            <w:r>
              <w:lastRenderedPageBreak/>
              <w:t>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территории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</w:t>
            </w:r>
            <w:r>
              <w:t>екту, на котором используются и транспортируются опасные вещества, используется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</w:t>
            </w:r>
            <w:r>
              <w:t>и температуре, превышающей температуру их кипения при избыточном давлении 0,07 МПа.</w:t>
            </w:r>
            <w:proofErr w:type="gramEnd"/>
          </w:p>
          <w:p w:rsidR="009F72D3" w:rsidRDefault="001B6D73">
            <w:pPr>
              <w:pStyle w:val="ConsPlusNormal0"/>
            </w:pPr>
            <w:r>
              <w:lastRenderedPageBreak/>
              <w:t>В составе опасного производственного объекта учитываются наружные и внутренние газопроводы всех технологически связанных газифицированных котельных теплоснабжающих организа</w:t>
            </w:r>
            <w:r>
              <w:t>ций муниципального образования.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территория населенного пункта (части населенного пункта)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XII. Опасные производственные объекты тепло- и электроэнергетики, други</w:t>
            </w:r>
            <w:r>
              <w:t>е опасные производственные объекты, использующие оборудование, работающее под давлением более 0,07 МПа или при температуре нагрева воды более 115 °C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главного корпуса тепловой электроцентрали (городской районной электростанции, атомной электростанции).</w:t>
            </w:r>
          </w:p>
          <w:p w:rsidR="009F72D3" w:rsidRDefault="001B6D73">
            <w:pPr>
              <w:pStyle w:val="ConsPlusNormal0"/>
            </w:pPr>
            <w:r>
              <w:t>Площадка подсобного хозяйства тепловой электроцентрали (городской районной электростанции, атомной электростанции).</w:t>
            </w:r>
          </w:p>
          <w:p w:rsidR="009F72D3" w:rsidRDefault="001B6D73">
            <w:pPr>
              <w:pStyle w:val="ConsPlusNormal0"/>
            </w:pPr>
            <w:r>
              <w:t>Топливное хозяйство тепловой</w:t>
            </w:r>
            <w:r>
              <w:t xml:space="preserve"> </w:t>
            </w:r>
            <w:r>
              <w:lastRenderedPageBreak/>
              <w:t>электроцентрали (городской районной электростанции, атомной электростанции)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</w:t>
            </w:r>
            <w:r>
              <w:t>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</w:t>
            </w:r>
            <w:r>
              <w:lastRenderedPageBreak/>
              <w:t>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</w:t>
            </w:r>
            <w:r>
              <w:t>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более 0,07 МПа: пара, газа (в газообр</w:t>
            </w:r>
            <w:r>
              <w:t>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получаются, используются, хранятся и транспортируются опасные вещества.</w:t>
            </w:r>
            <w:proofErr w:type="gramEnd"/>
          </w:p>
          <w:p w:rsidR="009F72D3" w:rsidRDefault="001B6D73">
            <w:pPr>
              <w:pStyle w:val="ConsPlusNormal0"/>
            </w:pPr>
            <w:r>
              <w:t xml:space="preserve">Количество </w:t>
            </w:r>
            <w:r>
              <w:t xml:space="preserve">опасного вещества определяется в соответствии с проектной </w:t>
            </w:r>
            <w:r>
              <w:lastRenderedPageBreak/>
              <w:t>документацией.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"Площадка главного корпуса тепловой электроцентрали (городской районной электро</w:t>
            </w:r>
            <w:r>
              <w:t>станции, атомной электростанции)", учитываются машинное и котельное отделения, деаэраторная площадка.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</w:t>
            </w:r>
            <w:r>
              <w:t>Площадка подсобного хозяйства тепловой электроцентрали (городской районной электростанции, атомной электростанции)", учитываются площадки химической водоочистки, компрессорной, электролизной, материального склада, склада химических реагентов.</w:t>
            </w:r>
          </w:p>
          <w:p w:rsidR="009F72D3" w:rsidRDefault="001B6D73">
            <w:pPr>
              <w:pStyle w:val="ConsPlusNormal0"/>
            </w:pPr>
            <w:r>
              <w:t>В составе опа</w:t>
            </w:r>
            <w:r>
              <w:t>сного производственного объекта, которому присваивается типовое наименование (именной код) "Топливное хозяйство тепловой электроцентрали (городской районной электростанции, атомной электростанции)", учитывается топливное хозяйство, расположенное на террито</w:t>
            </w:r>
            <w:r>
              <w:t>рии тепловой электроцентрали (городской районной электростанции, атомной электростанции)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Пиковые водогрейные котельные тепловой электроцентрали (городской районной электростанции).</w:t>
            </w:r>
          </w:p>
          <w:p w:rsidR="009F72D3" w:rsidRDefault="001B6D73">
            <w:pPr>
              <w:pStyle w:val="ConsPlusNormal0"/>
            </w:pPr>
            <w:r>
              <w:t>Котельная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более 0,07</w:t>
            </w:r>
            <w:r>
              <w:t xml:space="preserve">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</w:t>
            </w:r>
            <w:r>
              <w:t>рисваивается типовое наименование (именной код) "Пиковые водогрейные котельные тепловой электроцентрали (городской районной электростанции)", учитываются дымовые трубы котельной.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объекта, которому присваивается типовое </w:t>
            </w:r>
            <w:r>
              <w:t>наименование (именной код) "Котельная", учитываются площадки отдельно стоящих котельных с автономным питанием, включая сеть трубопроводов в контурах здания котельной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Группа котельных.</w:t>
            </w:r>
          </w:p>
          <w:p w:rsidR="009F72D3" w:rsidRDefault="001B6D73">
            <w:pPr>
              <w:pStyle w:val="ConsPlusNormal0"/>
            </w:pPr>
            <w:r>
              <w:t>Участок трубопроводов теплосети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оборудования, работающего</w:t>
            </w:r>
            <w:r>
              <w:t xml:space="preserve">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пара, газа (в газообразном, сжиженном </w:t>
            </w:r>
            <w:r>
              <w:lastRenderedPageBreak/>
              <w:t>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территории административной единицы или </w:t>
            </w:r>
            <w:r>
              <w:lastRenderedPageBreak/>
              <w:t>территории эксплуатирующе</w:t>
            </w:r>
            <w:r>
              <w:t>й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наименование (именной код) присваивается опасному производственному объекту, на котором </w:t>
            </w:r>
            <w:r>
              <w:lastRenderedPageBreak/>
              <w:t xml:space="preserve">используется оборудование, работающее под избыточным давлением более 0,07 МПа: пара, газа (в газообразном, сжиженном </w:t>
            </w:r>
            <w:r>
              <w:t>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</w:t>
            </w:r>
            <w:r>
              <w:t>тория населенного пункта (части населенного пункта), города федерального значения или территория эксплуатирующей организации.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"Группа котельных", учитыв</w:t>
            </w:r>
            <w:r>
              <w:t>аются площадки всех котельных, обслуживаемые теплоснабжающей организацией.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"Участок трубопроводов теплосети", учитываются трубопроводы воды с температур</w:t>
            </w:r>
            <w:r>
              <w:t>ой воды более 115 °C или пара с давлением более 0,07 МПа (кроме бытовых установок и сетей)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Площадка цеха </w:t>
            </w:r>
            <w:r>
              <w:lastRenderedPageBreak/>
              <w:t>(участка)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</w:t>
            </w:r>
            <w:r>
              <w:lastRenderedPageBreak/>
              <w:t>образование, хранение, транспортирование, уничтожение опасных веществ в количествах, указ</w:t>
            </w:r>
            <w:r>
              <w:t xml:space="preserve">анных в </w:t>
            </w:r>
            <w:hyperlink r:id="rId9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</w:t>
            </w:r>
            <w:r>
              <w:t>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</w:t>
            </w:r>
            <w:r>
              <w:t>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согласно </w:t>
            </w:r>
            <w:r>
              <w:lastRenderedPageBreak/>
              <w:t>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</w:t>
            </w:r>
            <w:r>
              <w:lastRenderedPageBreak/>
              <w:t>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более 0,07 МПа: пара, газа (в газообразном, сжиженном состоянии), во</w:t>
            </w:r>
            <w:r>
              <w:t>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объекта, которому присваивается типовое наименование (именной код) "Площадка </w:t>
            </w:r>
            <w:r>
              <w:t>цеха (</w:t>
            </w:r>
            <w:proofErr w:type="gramStart"/>
            <w:r>
              <w:t xml:space="preserve">участка) </w:t>
            </w:r>
            <w:proofErr w:type="gramEnd"/>
            <w:r>
              <w:t>организации", учитываются расположенные на территории эксплуатирующей организации опасные производственные объекты, на которых используется оборудование, работающее под давлением более 0,07 МПа или при температуре нагрева воды более 115 °C.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площадки цеха (участка) эксплуатирующей организации.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объекта, на котором применяются технически</w:t>
            </w:r>
            <w:r>
              <w:t xml:space="preserve">е устройства, место работы которых может меняться </w:t>
            </w:r>
            <w:r>
              <w:lastRenderedPageBreak/>
              <w:t>(передвижные котельные установки, передвижные (</w:t>
            </w:r>
            <w:proofErr w:type="gramStart"/>
            <w:r>
              <w:t xml:space="preserve">транспортируемые) </w:t>
            </w:r>
            <w:proofErr w:type="gramEnd"/>
            <w:r>
              <w:t>сосуды), принимается адрес эксплуатирующей организации (для юридического лица - адрес в пределах места нахождения юридического лица, для инди</w:t>
            </w:r>
            <w:r>
              <w:t>видуального предпринимателя - адрес, по которому индивидуальный предприниматель зарегистрирован по месту жительства).</w:t>
            </w:r>
          </w:p>
          <w:p w:rsidR="009F72D3" w:rsidRDefault="001B6D73">
            <w:pPr>
              <w:pStyle w:val="ConsPlusNormal0"/>
            </w:pPr>
            <w:proofErr w:type="gramStart"/>
            <w:r>
              <w:t xml:space="preserve">В случае применения на опасном производственном объекте технических устройств, место работы которых может меняться (передвижные котельные </w:t>
            </w:r>
            <w:r>
              <w:t>установки, передвижные (транспортные) сосуды), типовое наименование (именной код) опасного производственного объекта дополняется словами "(передвижной котельной установки)" или "(передвижного (транспортируемого) сосуда)"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Площадка хранения мазутного топлив</w:t>
            </w:r>
            <w:r>
              <w:t>а.</w:t>
            </w:r>
          </w:p>
          <w:p w:rsidR="009F72D3" w:rsidRDefault="001B6D73">
            <w:pPr>
              <w:pStyle w:val="ConsPlusNormal0"/>
            </w:pPr>
            <w:r>
              <w:t>Площадка дизельной электростанции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</w:t>
            </w:r>
            <w:r>
              <w:t>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</w:t>
            </w:r>
            <w:r>
              <w:t xml:space="preserve">более 0,07 МПа: пара, газа (в газообразном, сжиженном состоянии), воды при температуре нагрева более 115 °C, иных жидкостей при температуре, </w:t>
            </w:r>
            <w:r>
              <w:lastRenderedPageBreak/>
              <w:t>превышающей температуру их кипения при избыточном давлении 0,07 МПа.</w:t>
            </w:r>
          </w:p>
          <w:p w:rsidR="009F72D3" w:rsidRDefault="001B6D73">
            <w:pPr>
              <w:pStyle w:val="ConsPlusNormal0"/>
            </w:pPr>
            <w:r>
              <w:t xml:space="preserve">В составе опасного производственного объекта, </w:t>
            </w:r>
            <w:r>
              <w:t>которому присваивается типовое наименование (именной код) "Площадка дизельной электростанции", учитываются площадки размещения дизельных агрегатов и хранения резервного дизельного топлива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XIII. Опасные производственные объекты металлургической промышленно</w:t>
            </w:r>
            <w:r>
              <w:t>сти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t>1. Опасные производственные объекты производства черных металлов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t>Производство чугуна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доменного цеха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lastRenderedPageBreak/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металлов, используются токсичные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</w:t>
            </w:r>
            <w:r>
              <w:t>оизводство стали и проката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мартеновский.</w:t>
            </w:r>
          </w:p>
          <w:p w:rsidR="009F72D3" w:rsidRDefault="001B6D73">
            <w:pPr>
              <w:pStyle w:val="ConsPlusNormal0"/>
            </w:pPr>
            <w:r>
              <w:t>Цех (участок) конвертерный.</w:t>
            </w:r>
          </w:p>
          <w:p w:rsidR="009F72D3" w:rsidRDefault="001B6D73">
            <w:pPr>
              <w:pStyle w:val="ConsPlusNormal0"/>
            </w:pPr>
            <w:r>
              <w:t>Цех (участок) электросталеплавильный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пара, газа (в газообразном, сжиженном </w:t>
            </w:r>
            <w:r>
              <w:lastRenderedPageBreak/>
              <w:t>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и транспортируются расплавы черных металлов, используются опасные вещества, в том числе воспламеняющиеся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 по производству проката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</w:t>
            </w:r>
            <w:r>
              <w:t xml:space="preserve">ртирование, уничтожение опасных веществ в количествах, указанных в </w:t>
            </w:r>
            <w:hyperlink r:id="rId9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lastRenderedPageBreak/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</w:t>
            </w:r>
            <w:r>
              <w:t>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</w:t>
            </w:r>
            <w:r>
              <w:t xml:space="preserve">пасному производственному объекту, на котором используются и транспортируются </w:t>
            </w:r>
            <w:r>
              <w:lastRenderedPageBreak/>
              <w:t>токсичные и воспламеняющиеся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Цех по производству </w:t>
            </w:r>
            <w:r>
              <w:lastRenderedPageBreak/>
              <w:t>труб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</w:t>
            </w:r>
            <w:r>
              <w:lastRenderedPageBreak/>
              <w:t>образование, хранение, транспортирование, уничтожение опасных веществ в кол</w:t>
            </w:r>
            <w:r>
              <w:t xml:space="preserve">ичествах, указанных в </w:t>
            </w:r>
            <w:hyperlink r:id="rId9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</w:t>
            </w:r>
            <w:r>
              <w:t>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</w:t>
            </w:r>
            <w:r>
              <w:t>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</w:t>
            </w:r>
            <w:r>
              <w:t>ограммов и более;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</w:t>
            </w:r>
            <w:r>
              <w:lastRenderedPageBreak/>
              <w:t>применения взрывных работ), работ по обогащению полезных и</w:t>
            </w:r>
            <w:r>
              <w:t>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согласно </w:t>
            </w:r>
            <w:r>
              <w:lastRenderedPageBreak/>
              <w:t>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 результатам идентификации типовое </w:t>
            </w:r>
            <w:r>
              <w:lastRenderedPageBreak/>
              <w:t>наименование (именной код) присваивается опасному производственному объекту, на котором транспортируются расплавы черных металлов, используются токсичные и воспламеняющиеся вещества.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процесс</w:t>
            </w:r>
            <w:r>
              <w:t>ы получения, транспортирования и использования расплавов черных и цветных металлов, сплавов на основе этих расплавов учитываются (указываются) только в случае производства труб методом литья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 по производству металлизированных окатышей и брикетов.</w:t>
            </w:r>
          </w:p>
          <w:p w:rsidR="009F72D3" w:rsidRDefault="001B6D73">
            <w:pPr>
              <w:pStyle w:val="ConsPlusNormal0"/>
            </w:pPr>
            <w:r>
              <w:t>Цех с</w:t>
            </w:r>
            <w:r>
              <w:t>талепроволочного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</w:t>
            </w:r>
            <w:r>
              <w:t>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</w:t>
            </w:r>
            <w:r>
              <w:t>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</w:t>
            </w:r>
            <w:r>
              <w:t>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</w:t>
            </w:r>
            <w:r>
              <w:lastRenderedPageBreak/>
              <w:t>добычи общераспространенных полезных ископаемых и разрабо</w:t>
            </w:r>
            <w:r>
              <w:t>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</w:t>
            </w:r>
            <w:r>
              <w:t>) присваивается опасному производственному объекту, на котором используются токсичные и воспламеняющиеся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ферросплавов и огнеупоров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 ферросплавов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получение, транспортирование, использование расплавов черных и </w:t>
            </w:r>
            <w:r>
              <w:lastRenderedPageBreak/>
              <w:t>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 и сплавы на их основе, получаются, используются, образуются и хранятся опасн</w:t>
            </w:r>
            <w:r>
              <w:t>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агломерата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агломерации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proofErr w:type="gramStart"/>
            <w:r>
              <w:t xml:space="preserve">использование стационарно установленных грузоподъемных </w:t>
            </w:r>
            <w:r>
              <w:lastRenderedPageBreak/>
              <w:t>механизмов (за исключением лифтов, подъемных платформ</w:t>
            </w:r>
            <w:proofErr w:type="gramEnd"/>
          </w:p>
          <w:p w:rsidR="009F72D3" w:rsidRDefault="001B6D73">
            <w:pPr>
              <w:pStyle w:val="ConsPlusNormal0"/>
            </w:pPr>
            <w:r>
              <w:t>для инвалидов), эскалаторов в метрополитен</w:t>
            </w:r>
            <w:r>
              <w:t>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</w:t>
            </w:r>
            <w:r>
              <w:t>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 и сплавы на их основе, получаются, используются, о</w:t>
            </w:r>
            <w:r>
              <w:t>бразуются и хранятся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2. Опасные производственные объекты производства цветных металлов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t>Производство алюминия и магния, кристаллического кремния и электротермического силумина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электролиза алюминия.</w:t>
            </w:r>
          </w:p>
          <w:p w:rsidR="009F72D3" w:rsidRDefault="001B6D73">
            <w:pPr>
              <w:pStyle w:val="ConsPlusNormal0"/>
            </w:pPr>
            <w:r>
              <w:t>Цех (участок) электролиза магния.</w:t>
            </w:r>
          </w:p>
          <w:p w:rsidR="009F72D3" w:rsidRDefault="001B6D73">
            <w:pPr>
              <w:pStyle w:val="ConsPlusNormal0"/>
            </w:pPr>
            <w:r>
              <w:t>Цех (участок) производства кристаллического кремния.</w:t>
            </w:r>
          </w:p>
          <w:p w:rsidR="009F72D3" w:rsidRDefault="001B6D73">
            <w:pPr>
              <w:pStyle w:val="ConsPlusNormal0"/>
            </w:pPr>
            <w:r>
              <w:t xml:space="preserve">Цех (участок) </w:t>
            </w:r>
            <w:r>
              <w:lastRenderedPageBreak/>
              <w:t>производства электротермического силумина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получение, использование, переработка, образование, хранение, транспортирование, уничтожение опасных веществ в ко</w:t>
            </w:r>
            <w:r>
              <w:t xml:space="preserve">личествах, указанных в </w:t>
            </w:r>
            <w:hyperlink r:id="rId10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пара, газа (в газообразном, сжиженном </w:t>
            </w:r>
            <w:r>
              <w:lastRenderedPageBreak/>
              <w:t>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</w:t>
            </w:r>
            <w:r>
              <w:t>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</w:t>
            </w:r>
            <w:r>
              <w:t>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</w:t>
            </w:r>
            <w:r>
              <w:t>лограммов и более;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</w:t>
            </w:r>
            <w:r>
              <w:t>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</w:t>
            </w:r>
            <w:r>
              <w:t>я, образуются и хранятся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меди, никеля и кобальта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плавильный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</w:t>
            </w:r>
            <w:r>
              <w:lastRenderedPageBreak/>
              <w:t xml:space="preserve">веществ в количествах, указанных в </w:t>
            </w:r>
            <w:hyperlink r:id="rId10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</w:t>
            </w:r>
            <w:r>
              <w:t>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</w:t>
            </w:r>
            <w:r>
              <w:lastRenderedPageBreak/>
              <w:t>производственному объекту, на котором получаются и транспортируются расплавы цветных металлов, получаются, используются, образуются и хра</w:t>
            </w:r>
            <w:r>
              <w:t>нятся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титана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 титана.</w:t>
            </w:r>
          </w:p>
          <w:p w:rsidR="009F72D3" w:rsidRDefault="001B6D73">
            <w:pPr>
              <w:pStyle w:val="ConsPlusNormal0"/>
            </w:pPr>
            <w:r>
              <w:t>Цех (участок) электролизный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</w:t>
            </w:r>
            <w:r>
              <w:t>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</w:t>
            </w:r>
            <w:r>
              <w:lastRenderedPageBreak/>
              <w:t>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</w:t>
            </w:r>
            <w:r>
              <w:t>я, используются, образуются и хранятся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олова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 олова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получение, транспортирование, использование расплавов черных и цветных металлов, сплавов на основе этих </w:t>
            </w:r>
            <w:r>
              <w:lastRenderedPageBreak/>
              <w:t>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</w:t>
            </w:r>
            <w:r>
              <w:t>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используются, образуются и хранятся </w:t>
            </w:r>
            <w:r>
              <w:t>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сурьмы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 сурьмы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</w:t>
            </w:r>
            <w:r>
              <w:lastRenderedPageBreak/>
              <w:t>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</w:t>
            </w:r>
            <w:r>
              <w:t>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используются, образуются и хранятся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</w:t>
            </w:r>
            <w:r>
              <w:t>ство свинца, цинка, ртути, ванадия, германия, циркония, гафния и других редкоземельных материалов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расплавы цветных металлов, получаются, используются, образуются и хранятся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порошков и пудр из металлов и сплавов на их основе (железа, алюминия, магния, олова и других металлов)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производства по получению порошков (пудр)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</w:t>
            </w:r>
            <w:r>
              <w:t xml:space="preserve">ичтожение опасных веществ в количествах, указанных в </w:t>
            </w:r>
            <w:hyperlink r:id="rId10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оборудования, </w:t>
            </w:r>
            <w:r>
              <w:lastRenderedPageBreak/>
              <w:t>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>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</w:t>
            </w:r>
            <w:r>
              <w:t>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</w:t>
            </w:r>
            <w:r>
              <w:t>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</w:t>
            </w:r>
            <w:r>
              <w:t>льзуются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lastRenderedPageBreak/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благородных металлов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 (участок) по производству.</w:t>
            </w:r>
          </w:p>
          <w:p w:rsidR="009F72D3" w:rsidRDefault="001B6D73">
            <w:pPr>
              <w:pStyle w:val="ConsPlusNormal0"/>
            </w:pPr>
            <w:r>
              <w:t>Цех, участок гидрометаллургического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</w:t>
            </w:r>
            <w:r>
              <w:t>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</w:t>
            </w:r>
            <w:r>
              <w:t>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</w:t>
            </w:r>
            <w:r>
              <w:t>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</w:t>
            </w:r>
            <w:r>
              <w:t xml:space="preserve">скопаемых и разработки россыпных месторождений полезных ископаемых, </w:t>
            </w:r>
            <w:r>
              <w:lastRenderedPageBreak/>
              <w:t>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</w:t>
            </w:r>
            <w:r>
              <w:t>ование (именной код) присваивается опасному производственному объекту, на котором получаются расплавы цветных металлов, получаются, используются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кислот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кислотного хозяйства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 xml:space="preserve">еталлов, сплавов на основе этих расплавов с применением оборудования, рассчитанного на максимальное </w:t>
            </w:r>
            <w:r>
              <w:lastRenderedPageBreak/>
              <w:t>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</w:t>
            </w:r>
            <w:r>
              <w:t>пасному производственному объекту, на котором получаются и транспортируются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кислоты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4"/>
            </w:pPr>
            <w:r>
              <w:lastRenderedPageBreak/>
              <w:t>Производство твердых сплавов и тугоплавких металлов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по производству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</w:t>
            </w:r>
            <w:r>
              <w:t>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</w:t>
            </w:r>
            <w:r>
              <w:t>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</w:t>
            </w:r>
            <w:r>
              <w:lastRenderedPageBreak/>
              <w:t>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</w:t>
            </w:r>
            <w:r>
              <w:t>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</w:t>
            </w:r>
            <w:r>
              <w:t>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</w:t>
            </w:r>
            <w:r>
              <w:t>) присваивается опасному производственному объекту, на котором получаются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3"/>
            </w:pPr>
            <w:r>
              <w:lastRenderedPageBreak/>
              <w:t>3. Опасные производственные объекты газового хозяйства, коксохимических и других производств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водородной станции.</w:t>
            </w:r>
          </w:p>
          <w:p w:rsidR="009F72D3" w:rsidRDefault="001B6D73">
            <w:pPr>
              <w:pStyle w:val="ConsPlusNormal0"/>
            </w:pPr>
            <w:r>
              <w:t>Площадка (участок) газового цеха.</w:t>
            </w:r>
          </w:p>
          <w:p w:rsidR="009F72D3" w:rsidRDefault="001B6D73">
            <w:pPr>
              <w:pStyle w:val="ConsPlusNormal0"/>
            </w:pPr>
            <w:r>
              <w:t>Участок газоочистной установки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</w:t>
            </w:r>
            <w:r>
              <w:t xml:space="preserve">ортирование, уничтожение опасных веществ в количествах, указанных в </w:t>
            </w:r>
            <w:hyperlink r:id="rId1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</w:t>
            </w:r>
            <w:r>
              <w:lastRenderedPageBreak/>
              <w:t>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>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</w:t>
            </w:r>
            <w:r>
              <w:t>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Цех (участок) по производству </w:t>
            </w:r>
            <w:proofErr w:type="spellStart"/>
            <w:r>
              <w:t>люнкеритов</w:t>
            </w:r>
            <w:proofErr w:type="spellEnd"/>
            <w:r>
              <w:t xml:space="preserve"> и экзотермических смесей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</w:t>
            </w:r>
            <w:r>
              <w:t xml:space="preserve">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</w:t>
            </w:r>
            <w:r>
              <w:t>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</w:t>
            </w:r>
            <w:r>
              <w:t xml:space="preserve">новленных грузоподъемных </w:t>
            </w:r>
            <w:r>
              <w:lastRenderedPageBreak/>
              <w:t>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</w:t>
            </w:r>
            <w:r>
              <w:t>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 коксовый.</w:t>
            </w:r>
          </w:p>
          <w:p w:rsidR="009F72D3" w:rsidRDefault="001B6D73">
            <w:pPr>
              <w:pStyle w:val="ConsPlusNormal0"/>
            </w:pPr>
            <w:r>
              <w:t xml:space="preserve">Цех </w:t>
            </w:r>
            <w:proofErr w:type="spellStart"/>
            <w:r>
              <w:t>пекококсовый</w:t>
            </w:r>
            <w:proofErr w:type="spellEnd"/>
            <w:r>
              <w:t>.</w:t>
            </w:r>
          </w:p>
          <w:p w:rsidR="009F72D3" w:rsidRDefault="001B6D73">
            <w:pPr>
              <w:pStyle w:val="ConsPlusNormal0"/>
            </w:pPr>
            <w:r>
              <w:t>Цех улавливания химических продуктов.</w:t>
            </w:r>
          </w:p>
          <w:p w:rsidR="009F72D3" w:rsidRDefault="001B6D73">
            <w:pPr>
              <w:pStyle w:val="ConsPlusNormal0"/>
            </w:pPr>
            <w:r>
              <w:t xml:space="preserve">Цех </w:t>
            </w:r>
            <w:proofErr w:type="spellStart"/>
            <w:r>
              <w:t>смолоперерабатывающий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</w:t>
            </w:r>
            <w:r>
              <w:t xml:space="preserve">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</w:t>
            </w:r>
            <w:r>
              <w:t>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</w:t>
            </w:r>
            <w:r>
              <w:t xml:space="preserve">онарно установленных грузоподъемных механизмов (за исключением лифтов, подъемных платформ для инвалидов), эскалаторов в метрополитенах, канатных </w:t>
            </w:r>
            <w:r>
              <w:lastRenderedPageBreak/>
              <w:t>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</w:t>
            </w:r>
            <w:r>
              <w:t xml:space="preserve">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</w:t>
            </w:r>
            <w:r>
              <w:t>зводственному объекту, на котором получаются и перерабатываются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Цех ректификации сырого бензола.</w:t>
            </w:r>
          </w:p>
          <w:p w:rsidR="009F72D3" w:rsidRDefault="001B6D73">
            <w:pPr>
              <w:pStyle w:val="ConsPlusNormal0"/>
            </w:pPr>
            <w:r>
              <w:t>Склад бензола.</w:t>
            </w:r>
          </w:p>
          <w:p w:rsidR="009F72D3" w:rsidRDefault="001B6D73">
            <w:pPr>
              <w:pStyle w:val="ConsPlusNormal0"/>
            </w:pPr>
            <w:r>
              <w:t xml:space="preserve">Цех (отделение) ректификации пиридиновых и </w:t>
            </w:r>
            <w:proofErr w:type="spellStart"/>
            <w:r>
              <w:t>хинолиновых</w:t>
            </w:r>
            <w:proofErr w:type="spellEnd"/>
            <w:r>
              <w:t xml:space="preserve"> оснований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получение, транспортирование, использование расплавов черных и </w:t>
            </w:r>
            <w:r>
              <w:lastRenderedPageBreak/>
              <w:t>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</w:t>
            </w:r>
            <w:r>
              <w:t>у производственному объекту, на котором получаются и перерабатываются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Участок станции (установка) воздухоразделительной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</w:t>
            </w:r>
            <w:r>
              <w:t xml:space="preserve">твах, указанных в </w:t>
            </w:r>
            <w:hyperlink r:id="rId11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</w:t>
            </w:r>
            <w:r>
              <w:lastRenderedPageBreak/>
              <w:t>количество р</w:t>
            </w:r>
            <w:r>
              <w:t>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опасные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Склад хлора.</w:t>
            </w:r>
          </w:p>
          <w:p w:rsidR="009F72D3" w:rsidRDefault="001B6D73">
            <w:pPr>
              <w:pStyle w:val="ConsPlusNormal0"/>
            </w:pPr>
            <w:r>
              <w:t>Склад аммиака.</w:t>
            </w:r>
          </w:p>
          <w:p w:rsidR="009F72D3" w:rsidRDefault="001B6D73">
            <w:pPr>
              <w:pStyle w:val="ConsPlusNormal0"/>
            </w:pPr>
            <w:proofErr w:type="spellStart"/>
            <w:r>
              <w:t>Ам</w:t>
            </w:r>
            <w:r>
              <w:t>миакопровод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 использование оборуд</w:t>
            </w:r>
            <w:r>
              <w:t>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</w:t>
            </w:r>
            <w:r>
              <w:t>ается опасному производственному объекту, на котором хранятся и транспортируются токсичные вещества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XIV. Опасные производственные объекты производства черных и цветных металлов (межотраслевые)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Цех (участок) литейный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9F72D3" w:rsidRDefault="001B6D73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9F72D3" w:rsidRDefault="001B6D73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</w:t>
            </w:r>
            <w:r>
              <w:lastRenderedPageBreak/>
              <w:t>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расплавы черных и цветных металлов с емкостью плавильных агрегатов более 500 килограммов шихты, получаются, используются, образуются и хранятся опасные вещества.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</w:t>
            </w:r>
            <w:r>
              <w:t>бъекта указывается наименование производимого металла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XV. Опасные производственные объекты, использующие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</w:t>
            </w:r>
            <w:r>
              <w:t>роги и фуникулеры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Площадка (наименование типа) крана.</w:t>
            </w:r>
          </w:p>
          <w:p w:rsidR="009F72D3" w:rsidRDefault="001B6D73">
            <w:pPr>
              <w:pStyle w:val="ConsPlusNormal0"/>
            </w:pPr>
            <w:r>
              <w:t>Участок механизации.</w:t>
            </w:r>
          </w:p>
          <w:p w:rsidR="009F72D3" w:rsidRDefault="001B6D73">
            <w:pPr>
              <w:pStyle w:val="ConsPlusNormal0"/>
            </w:pPr>
            <w:r>
              <w:t>Участок транспортный, гараж.</w:t>
            </w:r>
          </w:p>
          <w:p w:rsidR="009F72D3" w:rsidRDefault="001B6D73">
            <w:pPr>
              <w:pStyle w:val="ConsPlusNormal0"/>
            </w:pPr>
            <w:r>
              <w:t>Объекты, где используются подъемные сооружения.</w:t>
            </w:r>
          </w:p>
          <w:p w:rsidR="009F72D3" w:rsidRDefault="001B6D73">
            <w:pPr>
              <w:pStyle w:val="ConsPlusNormal0"/>
            </w:pPr>
            <w:r>
              <w:t>Площадка, цех, участок (его наименование)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используются стационарно установленные грузоподъемные механизмы (за исключением лифтов, подъемных платформ для инвалидов).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"Площадка (наименование типа) крана", указывается наименование одного стационарно установленного крана.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в качес</w:t>
            </w:r>
            <w:r>
              <w:t xml:space="preserve">тве границы опасного производственного объекта принимается адрес эксплуатирующей организации (для юридического лица - адрес в пределах места нахождения юридического лица, для индивидуального предпринимателя - </w:t>
            </w:r>
            <w:r>
              <w:lastRenderedPageBreak/>
              <w:t>адрес, по которому индивидуальный предпринимате</w:t>
            </w:r>
            <w:r>
              <w:t>ль зарегистрирован по месту жительства).</w:t>
            </w:r>
          </w:p>
          <w:p w:rsidR="009F72D3" w:rsidRDefault="001B6D73">
            <w:pPr>
              <w:pStyle w:val="ConsPlusNormal0"/>
            </w:pPr>
            <w:proofErr w:type="gramStart"/>
            <w:r>
              <w:t>Типовое наименование (именной код) "Участок механизации" присваивается опасным производственным объектам, на которых эксплуатирующей организацией (типа передвижной механизированной колонны, управления механизации, д</w:t>
            </w:r>
            <w:r>
              <w:t>орожно-строительного управления) эксплуатируются стреловые краны (автомобильные, пневмоколесные, гусеничные, прицепные, башенные), подъемники (вышки), краны железнодорожные, краны-манипуляторы.</w:t>
            </w:r>
            <w:proofErr w:type="gramEnd"/>
          </w:p>
          <w:p w:rsidR="009F72D3" w:rsidRDefault="001B6D73">
            <w:pPr>
              <w:pStyle w:val="ConsPlusNormal0"/>
            </w:pPr>
            <w:proofErr w:type="gramStart"/>
            <w:r>
              <w:t>Типовое наименование (именной код) "Участок транспортный, гара</w:t>
            </w:r>
            <w:r>
              <w:t xml:space="preserve">ж" присваивается опасным производственным объектам, на которых эксплуатирующей организацией эксплуатируются стреловые краны (автомобильные, пневмоколесные, гусеничные, прицепные, башенные), подъемники (вышки), краны железнодорожные, краны-манипуляторы для </w:t>
            </w:r>
            <w:r>
              <w:t>нужд собственного производства.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Типовое наименование (именной код) "Объекты, где используются подъемные сооружения"</w:t>
            </w:r>
            <w:r>
              <w:t xml:space="preserve"> присваивается опасным производственным объектам, на которых эксплуатирующей организацией </w:t>
            </w:r>
            <w:r>
              <w:lastRenderedPageBreak/>
              <w:t>(индивидуальным предпринимателем) эксплуатируются стреловые краны (автомобильные, пневмоколесные, гусеничные, прицепные), подъемники (вышки), краны железнодорожные, к</w:t>
            </w:r>
            <w:r>
              <w:t>раны-манипуляторы.</w:t>
            </w:r>
            <w:proofErr w:type="gramEnd"/>
          </w:p>
          <w:p w:rsidR="009F72D3" w:rsidRDefault="001B6D73">
            <w:pPr>
              <w:pStyle w:val="ConsPlusNormal0"/>
            </w:pPr>
            <w:r>
              <w:t>Типовое наименование (именной код) "Площадка, цех, участок (его наименование)" присваивается опасным производственным объектам, на которых эксплуатируются подъемные механизмы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Канатная дорога.</w:t>
            </w:r>
          </w:p>
          <w:p w:rsidR="009F72D3" w:rsidRDefault="001B6D73">
            <w:pPr>
              <w:pStyle w:val="ConsPlusNormal0"/>
            </w:pPr>
            <w:r>
              <w:t>Фуникулер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использование стационарно установл</w:t>
            </w:r>
            <w:r>
              <w:t>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</w:t>
            </w:r>
            <w:r>
              <w:t>сваивается опасному производственному объекту, на котором используются канатные дороги, фуникулеры.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"Канатная дорога", учитывается весь комплекс канатны</w:t>
            </w:r>
            <w:r>
              <w:t>х дорог одного класса опасности, эксплуатируемых на определенной территории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Дистанция метрополитена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дистанции метрополитена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эскалаторы в метрополитенах.</w:t>
            </w:r>
          </w:p>
          <w:p w:rsidR="009F72D3" w:rsidRDefault="001B6D73">
            <w:pPr>
              <w:pStyle w:val="ConsPlusNormal0"/>
            </w:pPr>
            <w:r>
              <w:lastRenderedPageBreak/>
              <w:t>При проведении идентификации в случае отсутствия дистанции метрополитена учитывается метрополитен в целом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 xml:space="preserve">XVI. Опасные производственные объекты хранения или переработки растительного сырья </w:t>
            </w:r>
            <w:hyperlink w:anchor="P1358" w:tooltip="&lt;**&gt; В закрытых помещениях и (или) на открытых площадках. Учитываются (при наличии) аспирационные и (или) пневмотранспортные сети (системы), участки механического перемещения (транспортирования), сбора и временного хранения пылевых отходов, входящие в состав е">
              <w:r>
                <w:rPr>
                  <w:color w:val="0000FF"/>
                </w:rPr>
                <w:t>&lt;**&gt;</w:t>
              </w:r>
            </w:hyperlink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Отдельно стоящее прием</w:t>
            </w:r>
            <w:r>
              <w:t>но-отпускное устройство.</w:t>
            </w:r>
          </w:p>
          <w:p w:rsidR="009F72D3" w:rsidRDefault="001B6D73">
            <w:pPr>
              <w:pStyle w:val="ConsPlusNormal0"/>
            </w:pPr>
            <w:r>
              <w:t>Элеватор.</w:t>
            </w:r>
          </w:p>
          <w:p w:rsidR="009F72D3" w:rsidRDefault="001B6D73">
            <w:pPr>
              <w:pStyle w:val="ConsPlusNormal0"/>
            </w:pPr>
            <w:r>
              <w:t>Склад силосного типа.</w:t>
            </w:r>
          </w:p>
          <w:p w:rsidR="009F72D3" w:rsidRDefault="001B6D73">
            <w:pPr>
              <w:pStyle w:val="ConsPlusNormal0"/>
            </w:pPr>
            <w:r>
              <w:t>Склад бестарного хранения муки.</w:t>
            </w:r>
          </w:p>
          <w:p w:rsidR="009F72D3" w:rsidRDefault="001B6D73">
            <w:pPr>
              <w:pStyle w:val="ConsPlusNormal0"/>
            </w:pPr>
            <w:r>
              <w:t>Механизированный склад бестарного напольного хранения.</w:t>
            </w:r>
          </w:p>
          <w:p w:rsidR="009F72D3" w:rsidRDefault="001B6D73">
            <w:pPr>
              <w:pStyle w:val="ConsPlusNormal0"/>
            </w:pPr>
            <w:r>
              <w:t xml:space="preserve">Отделение (участок) </w:t>
            </w:r>
            <w:proofErr w:type="spellStart"/>
            <w:r>
              <w:t>растаривания</w:t>
            </w:r>
            <w:proofErr w:type="spellEnd"/>
            <w:r>
              <w:t>, взвешивания, просеивания муки, размола сахарного песка.</w:t>
            </w:r>
          </w:p>
          <w:p w:rsidR="009F72D3" w:rsidRDefault="001B6D73">
            <w:pPr>
              <w:pStyle w:val="ConsPlusNormal0"/>
            </w:pPr>
            <w:r>
              <w:t>Подготовительное (</w:t>
            </w:r>
            <w:proofErr w:type="spellStart"/>
            <w:r>
              <w:t>подработочное</w:t>
            </w:r>
            <w:proofErr w:type="spellEnd"/>
            <w:r>
              <w:t>) (дробильное) отделение.</w:t>
            </w:r>
          </w:p>
          <w:p w:rsidR="009F72D3" w:rsidRDefault="001B6D73">
            <w:pPr>
              <w:pStyle w:val="ConsPlusNormal0"/>
            </w:pPr>
            <w:r>
              <w:t>Приемно-очистительная (сушильно-очистительная) башня.</w:t>
            </w:r>
          </w:p>
          <w:p w:rsidR="009F72D3" w:rsidRDefault="001B6D73">
            <w:pPr>
              <w:pStyle w:val="ConsPlusNormal0"/>
            </w:pPr>
            <w:r>
              <w:t>Отдельно стоящий сушильный участок растительного сырья.</w:t>
            </w:r>
          </w:p>
          <w:p w:rsidR="009F72D3" w:rsidRDefault="001B6D73">
            <w:pPr>
              <w:pStyle w:val="ConsPlusNormal0"/>
            </w:pPr>
            <w:r>
              <w:t xml:space="preserve">Солодовенный цех, </w:t>
            </w:r>
            <w:r>
              <w:lastRenderedPageBreak/>
              <w:t>участок.</w:t>
            </w:r>
          </w:p>
          <w:p w:rsidR="009F72D3" w:rsidRDefault="001B6D73">
            <w:pPr>
              <w:pStyle w:val="ConsPlusNormal0"/>
            </w:pPr>
            <w:r>
              <w:t>Цех (участок) по производству муки.</w:t>
            </w:r>
          </w:p>
          <w:p w:rsidR="009F72D3" w:rsidRDefault="001B6D73">
            <w:pPr>
              <w:pStyle w:val="ConsPlusNormal0"/>
            </w:pPr>
            <w:r>
              <w:t>Цех (участок) по производс</w:t>
            </w:r>
            <w:r>
              <w:t>тву комбикормов (кормовых смесей).</w:t>
            </w:r>
          </w:p>
          <w:p w:rsidR="009F72D3" w:rsidRDefault="001B6D73">
            <w:pPr>
              <w:pStyle w:val="ConsPlusNormal0"/>
            </w:pPr>
            <w:r>
              <w:t>Цех (участок) по производству крупы.</w:t>
            </w:r>
          </w:p>
          <w:p w:rsidR="009F72D3" w:rsidRDefault="001B6D73">
            <w:pPr>
              <w:pStyle w:val="ConsPlusNormal0"/>
            </w:pPr>
            <w:r>
              <w:t>Цех (участок) для предварительного дозирования и смешивания комбикормового сырья.</w:t>
            </w:r>
          </w:p>
          <w:p w:rsidR="009F72D3" w:rsidRDefault="001B6D73">
            <w:pPr>
              <w:pStyle w:val="ConsPlusNormal0"/>
            </w:pPr>
            <w:r>
              <w:t>Цех (участок) гранулирования, брикетирования отрубей, комбикормов, кормовых смесей.</w:t>
            </w:r>
          </w:p>
          <w:p w:rsidR="009F72D3" w:rsidRDefault="001B6D73">
            <w:pPr>
              <w:pStyle w:val="ConsPlusNormal0"/>
            </w:pPr>
            <w:r>
              <w:t>Цех (участок) агре</w:t>
            </w:r>
            <w:r>
              <w:t>гатных (блочно-модульных) установок по производству муки, крупы, комбикормов.</w:t>
            </w:r>
          </w:p>
          <w:p w:rsidR="009F72D3" w:rsidRDefault="001B6D73">
            <w:pPr>
              <w:pStyle w:val="ConsPlusNormal0"/>
            </w:pPr>
            <w:proofErr w:type="spellStart"/>
            <w:r>
              <w:t>Кукурузообрабатывающий</w:t>
            </w:r>
            <w:proofErr w:type="spellEnd"/>
            <w:r>
              <w:t xml:space="preserve"> цех (участок).</w:t>
            </w:r>
          </w:p>
          <w:p w:rsidR="009F72D3" w:rsidRDefault="001B6D73">
            <w:pPr>
              <w:pStyle w:val="ConsPlusNormal0"/>
            </w:pPr>
            <w:r>
              <w:t>Семяобрабатывающий цех (участок).</w:t>
            </w:r>
          </w:p>
          <w:p w:rsidR="009F72D3" w:rsidRDefault="001B6D73">
            <w:pPr>
              <w:pStyle w:val="ConsPlusNormal0"/>
            </w:pPr>
            <w:r>
              <w:t>Цех (участок) по очистке и сортировке мягкой тары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использование оборудования, работающего под избыточным д</w:t>
            </w:r>
            <w:r>
              <w:t>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осуществление хранения или переработк</w:t>
            </w:r>
            <w:r>
              <w:t>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</w:t>
            </w:r>
            <w:r>
              <w:t>и и комбикормового сырья, склонных 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типовое наименование (именной код) присваивается опасному производственному объекту, на котором осуществляется хранени</w:t>
            </w:r>
            <w:r>
              <w:t>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</w:t>
            </w:r>
            <w:r>
              <w:t>ов его переработки и комбикормового сырья, склонных к самосогреванию и самовозгоранию.</w:t>
            </w:r>
            <w:proofErr w:type="gramEnd"/>
          </w:p>
          <w:p w:rsidR="009F72D3" w:rsidRDefault="001B6D73">
            <w:pPr>
              <w:pStyle w:val="ConsPlusNormal0"/>
            </w:pPr>
            <w:r>
              <w:t>Типовое наименование (именной код) "Отдельно стоящее приемно-отпускное устройство" присваивается опасному производственному объекту, предназначенному для приема и отпуск</w:t>
            </w:r>
            <w:r>
              <w:t xml:space="preserve">а растительного сырья и продуктов его переработки с железнодорожного, автомобильного и водного транспорта. В отношении такого объекта идентификация самостоятельно </w:t>
            </w:r>
            <w:r>
              <w:lastRenderedPageBreak/>
              <w:t>(отдельно) не проводится, если он входит в состав единой технологической схемы производства о</w:t>
            </w:r>
            <w:r>
              <w:t>пасных производственных объектов мукомольного, крупяного, комбикормового и иных производств.</w:t>
            </w:r>
          </w:p>
          <w:p w:rsidR="009F72D3" w:rsidRDefault="001B6D73">
            <w:pPr>
              <w:pStyle w:val="ConsPlusNormal0"/>
            </w:pPr>
            <w:r>
              <w:t>Типовое наименование (именной код) "Элеватор"</w:t>
            </w:r>
            <w:r>
              <w:t xml:space="preserve"> присваивается опасному производственному объекту для хранения растительного сырья и продуктов его переработки. </w:t>
            </w:r>
            <w:proofErr w:type="gramStart"/>
            <w:r>
              <w:t>В составе такого объекта учитываются цеха (участки, площадки) для приема, хранения, обработки и отпуска зерна, оборудованные емкостями для хране</w:t>
            </w:r>
            <w:r>
              <w:t>ния зерна, устройствами для приема и отпуска зерна, нориями для вертикального подъема зерна, конвейерами и шнеками для горизонтального перемещения зерна, трубопроводами для перемещения зерна самотеком сверху вниз и зерноочистительными машинами и агрегатами</w:t>
            </w:r>
            <w:r>
              <w:t>, зерносушильными установками, а также рабочее здание, силосные корпуса (емкости), в</w:t>
            </w:r>
            <w:proofErr w:type="gramEnd"/>
            <w:r>
              <w:t xml:space="preserve"> том числе для влажного и просушенного зерна, приемно-отпускные устройства с железнодорожного, автомобильного и водного транспорта, сушильные, очистительные участки, а такж</w:t>
            </w:r>
            <w:r>
              <w:t xml:space="preserve">е технологически привязанные к элеватору механизированные склады бестарного </w:t>
            </w:r>
            <w:r>
              <w:lastRenderedPageBreak/>
              <w:t>напольного хранения.</w:t>
            </w:r>
          </w:p>
          <w:p w:rsidR="009F72D3" w:rsidRDefault="001B6D73">
            <w:pPr>
              <w:pStyle w:val="ConsPlusNormal0"/>
            </w:pPr>
            <w:r>
              <w:t>Производственные элеваторы (при мельницах, крупяных, комбикормовых, маслоэкстракционных, солодовенных заводах), портовые элеваторы при проведении идентификации</w:t>
            </w:r>
            <w:r>
              <w:t xml:space="preserve"> учитываются в качестве самостоятельного опасного производственного объекта с типовым наименованием (именным кодом) "Элеватор".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Типовое наименование (именной код) "Склад силосного типа"</w:t>
            </w:r>
            <w:r>
              <w:t xml:space="preserve"> присваивается опасному производственному объекту, являющемуся отдельно стоящим складом для хранения в силосах и бункерах растительного сырья и продуктов его переработки: зерна, комбикормов, травяной муки, дрожжей, мучнистого и масленичного сырья, жмыхов, </w:t>
            </w:r>
            <w:r>
              <w:t>шротов и другого растительного сырья (за исключением складов бестарного хранения муки).</w:t>
            </w:r>
          </w:p>
          <w:p w:rsidR="009F72D3" w:rsidRDefault="001B6D73">
            <w:pPr>
              <w:pStyle w:val="ConsPlusNormal0"/>
            </w:pPr>
            <w:r>
              <w:t>В отношении такого объекта идентификация самостоятельно (отдельно) не проводится, если он входит в состав технологического процесса опасного производственного объекта с</w:t>
            </w:r>
            <w:r>
              <w:t xml:space="preserve"> типовым наименованием (именным кодом) "Элеватор".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Типовое наименование (именной код) </w:t>
            </w:r>
            <w:r>
              <w:lastRenderedPageBreak/>
              <w:t xml:space="preserve">"Механизированный склад бестарного напольного хранения" присваивается опасному производственному объекту, являющемуся механизированным складом хранения растительного </w:t>
            </w:r>
            <w:r>
              <w:t>сырья и продуктов его переработки (как отдельно стоящим, так и с приемно-очистительными или сушильно-очистительными башнями, зерносушильными установками, привязанными к данному складу технологически).</w:t>
            </w:r>
          </w:p>
          <w:p w:rsidR="009F72D3" w:rsidRDefault="001B6D73">
            <w:pPr>
              <w:pStyle w:val="ConsPlusNormal0"/>
            </w:pPr>
            <w:r>
              <w:t>Типовое наименование (именной код) "Подготовительное (</w:t>
            </w:r>
            <w:proofErr w:type="spellStart"/>
            <w:r>
              <w:t>п</w:t>
            </w:r>
            <w:r>
              <w:t>одработочное</w:t>
            </w:r>
            <w:proofErr w:type="spellEnd"/>
            <w:r>
              <w:t xml:space="preserve">) (дробильное) отделение" присваивается опасному производственному объекту, являющемуся отделением по очистке, измельчению растительного сырья и продуктов его переработки в составе кондитерских, </w:t>
            </w:r>
            <w:proofErr w:type="spellStart"/>
            <w:r>
              <w:t>пищеконцентратных</w:t>
            </w:r>
            <w:proofErr w:type="spellEnd"/>
            <w:r>
              <w:t>, пивоваренных, спиртовых произв</w:t>
            </w:r>
            <w:r>
              <w:t>одств и производств растительного масла и иных производств.</w:t>
            </w:r>
          </w:p>
          <w:p w:rsidR="009F72D3" w:rsidRDefault="001B6D73">
            <w:pPr>
              <w:pStyle w:val="ConsPlusNormal0"/>
            </w:pPr>
            <w:r>
              <w:t>В составе такого объекта учитываются участки приема, очистки и подготовки растительного сырья, оперативные склады силосного типа, в том числе для хранения в силосах и бункерах жмыхов, шротов, прив</w:t>
            </w:r>
            <w:r>
              <w:t xml:space="preserve">язанные к данному объекту технологически. В отношении такого объекта идентификация самостоятельно (отдельно) не проводится, если он входит </w:t>
            </w:r>
            <w:r>
              <w:lastRenderedPageBreak/>
              <w:t>в состав технологического процесса опасного производственного объекта с типовым наименованием (именным кодом) "Площад</w:t>
            </w:r>
            <w:r>
              <w:t>ка (цех) маслоэкстракционного производства" или "Элеватор".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Типовое наименование (именной код) "Приемно-очистительная (сушильно-очистительная) башня" присваивается опасному производственному объекту, являющемуся приемно-очистительной или сушильно-очист</w:t>
            </w:r>
            <w:r>
              <w:t>ительной башней с зерносушильными установками и иными объектами, привязанными к такому опасному производственному объекту технологически, не имеющему механизированных складов хранения растительного сырья и продуктов его переработки.</w:t>
            </w:r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"Отдельно стоящий сушильный участок растительного сырья", указывается конкретный вид растительного сырья.</w:t>
            </w:r>
          </w:p>
          <w:p w:rsidR="009F72D3" w:rsidRDefault="001B6D73">
            <w:pPr>
              <w:pStyle w:val="ConsPlusNormal0"/>
            </w:pPr>
            <w:r>
              <w:t>В составе опасного производственно</w:t>
            </w:r>
            <w:r>
              <w:t xml:space="preserve">го объекта, которому присваивается типовое наименование (именной код) "Солодовенный цех, участок", учитываются участки приема, очистки, </w:t>
            </w:r>
            <w:r>
              <w:lastRenderedPageBreak/>
              <w:t>склады силосного типа и механизированные склады бестарного напольного хранения растительного сырья, входящие в состав те</w:t>
            </w:r>
            <w:r>
              <w:t>хнологического процесса.</w:t>
            </w:r>
          </w:p>
          <w:p w:rsidR="009F72D3" w:rsidRDefault="001B6D73">
            <w:pPr>
              <w:pStyle w:val="ConsPlusNormal0"/>
            </w:pPr>
            <w:r>
              <w:t>Типовое наименование (именной код) "Цех (участок) по производству муки" присваивается опасному производственному объекту, оборудованному механическим, пневматическим и аэрозольным транспортом. В составе такого объекта учитываются у</w:t>
            </w:r>
            <w:r>
              <w:t>частки приема, очистки, сушки, хранения и подготовки растительного сырья, в том числе склады бестарного хранения муки, фасовочные отделения и иные объекты, технологически привязанные к соответствующему производству.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Типовое наименование (именной код) "</w:t>
            </w:r>
            <w:r>
              <w:t>Цех (участок) по производству муки" присваивается также цехам, участкам, площадкам производства муки в составе производств мучных (композитных) смесей, сухой клейковины, а также по глубокой переработке зерна.</w:t>
            </w:r>
            <w:proofErr w:type="gramEnd"/>
            <w:r>
              <w:t xml:space="preserve"> Агрегатные (блочно-модульные) установки учитыва</w:t>
            </w:r>
            <w:r>
              <w:t>ются отдельно с указанием в полном наименовании опасного производственного объекта конкретного наименования цеха (участка).</w:t>
            </w:r>
          </w:p>
          <w:p w:rsidR="009F72D3" w:rsidRDefault="001B6D73">
            <w:pPr>
              <w:pStyle w:val="ConsPlusNormal0"/>
            </w:pPr>
            <w:proofErr w:type="gramStart"/>
            <w:r>
              <w:lastRenderedPageBreak/>
              <w:t>Типовое наименование (именной код) "Цех (участок) по производству комбикормов (кормовых смесей)" присваивается опасному производстве</w:t>
            </w:r>
            <w:r>
              <w:t xml:space="preserve">нному объекту, являющемуся цехом (участком, площадкой) по производству комбикормов, включающим комплекс зданий и сооружений, предназначенных для приема, хранения и обработки сырья, производства комбикормов, кормовых смесей и </w:t>
            </w:r>
            <w:proofErr w:type="spellStart"/>
            <w:r>
              <w:t>белково</w:t>
            </w:r>
            <w:proofErr w:type="spellEnd"/>
            <w:r>
              <w:t>-витаминных добавок, хра</w:t>
            </w:r>
            <w:r>
              <w:t>нения и отпуска готовой продукции, технологически привязанных к соответствующему производству.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9F72D3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Агрегатные (блочно-модульные) установки учитываются отдельно с указанием в полном наименовании опасного производственного объекта конкретного наименования це</w:t>
            </w:r>
            <w:r>
              <w:t>ха (участка).</w:t>
            </w:r>
          </w:p>
          <w:p w:rsidR="009F72D3" w:rsidRDefault="001B6D73">
            <w:pPr>
              <w:pStyle w:val="ConsPlusNormal0"/>
            </w:pPr>
            <w:r>
              <w:t xml:space="preserve">Типовое наименование (именной код) "Цех (участок) по производству крупы" присваивается опасному производственному объекту, являющемуся цехом (участком, площадкой) по производству крупы, в составе которого </w:t>
            </w:r>
            <w:proofErr w:type="gramStart"/>
            <w:r>
              <w:t>учитываются</w:t>
            </w:r>
            <w:proofErr w:type="gramEnd"/>
            <w:r>
              <w:t xml:space="preserve"> в том числе оперативные с</w:t>
            </w:r>
            <w:r>
              <w:t xml:space="preserve">клады силосного типа с приемно-отпускными устройствами и иные технологически </w:t>
            </w:r>
            <w:r>
              <w:lastRenderedPageBreak/>
              <w:t>привязанные к производству крупы объекты. Агрегатные (блочно-модульные) установки учитываются отдельно с указанием в полном наименовании опасного производственного объекта конкрет</w:t>
            </w:r>
            <w:r>
              <w:t>ного наименования цеха (участка).</w:t>
            </w:r>
          </w:p>
          <w:p w:rsidR="009F72D3" w:rsidRDefault="001B6D73">
            <w:pPr>
              <w:pStyle w:val="ConsPlusNormal0"/>
            </w:pPr>
            <w:proofErr w:type="gramStart"/>
            <w:r>
              <w:t>В составе опасных производственных объектов, которым присваиваются типовые наименования (именные коды) "Цех (участок) для предварительного дозирования и смешивания комбикормового сырья" и "Цех (участок) гранулирования, бри</w:t>
            </w:r>
            <w:r>
              <w:t>кетирования отрубей, комбикормов, кормовых смесей", учитываются объекты отдельно стоящих цехов (участков, площадок), не учитываемые при проведении идентификации в отношении опасного производственного объекта, которому присваивается типовое наименование (им</w:t>
            </w:r>
            <w:r>
              <w:t>енной код) "Цех (участок) по производству комбикормов (кормовых смесей)"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lastRenderedPageBreak/>
              <w:t>Цех (участок) производства древесной муки (древесных гранул), древесно-стружечных (древесно-волокнистых) плит, фанеры.</w:t>
            </w:r>
            <w:proofErr w:type="gramEnd"/>
          </w:p>
          <w:p w:rsidR="009F72D3" w:rsidRDefault="001B6D73">
            <w:pPr>
              <w:pStyle w:val="ConsPlusNormal0"/>
            </w:pPr>
            <w:r>
              <w:lastRenderedPageBreak/>
              <w:t xml:space="preserve">Цех (участок) по изготовлению изделий и деталей из древесины, древесно-стружечных, </w:t>
            </w:r>
            <w:proofErr w:type="gramStart"/>
            <w:r>
              <w:t>древесно-волокнистых</w:t>
            </w:r>
            <w:proofErr w:type="gramEnd"/>
            <w:r>
              <w:t xml:space="preserve"> плит, фанеры.</w:t>
            </w:r>
          </w:p>
          <w:p w:rsidR="009F72D3" w:rsidRDefault="001B6D73">
            <w:pPr>
              <w:pStyle w:val="ConsPlusNormal0"/>
            </w:pPr>
            <w:r>
              <w:t>Цех (участок) производства порошка.</w:t>
            </w:r>
          </w:p>
          <w:p w:rsidR="009F72D3" w:rsidRDefault="001B6D73">
            <w:pPr>
              <w:pStyle w:val="ConsPlusNormal0"/>
            </w:pPr>
            <w:r>
              <w:t>Цех (участок) подготовки табачного сырья.</w:t>
            </w:r>
          </w:p>
          <w:p w:rsidR="009F72D3" w:rsidRDefault="001B6D73">
            <w:pPr>
              <w:pStyle w:val="ConsPlusNormal0"/>
            </w:pPr>
            <w:r>
              <w:t xml:space="preserve">Цех (участок) </w:t>
            </w:r>
            <w:proofErr w:type="spellStart"/>
            <w:r>
              <w:t>растаривания</w:t>
            </w:r>
            <w:proofErr w:type="spellEnd"/>
            <w:r>
              <w:t xml:space="preserve"> и сортировки растительного сырья.</w:t>
            </w:r>
          </w:p>
          <w:p w:rsidR="009F72D3" w:rsidRDefault="001B6D73">
            <w:pPr>
              <w:pStyle w:val="ConsPlusNormal0"/>
            </w:pPr>
            <w:r>
              <w:t>Цех (участок) фасовочного отделения сахарного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lastRenderedPageBreak/>
              <w:t>иных жидкостей при тем</w:t>
            </w:r>
            <w:r>
              <w:t>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</w:t>
            </w:r>
            <w:r>
              <w:t>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</w:t>
            </w:r>
            <w:r>
              <w:t xml:space="preserve">повое наименование (именной код) присваивается опасному производственному объекту, на котором осуществляется хранение или переработка растительного сырья, в процессе которых образуются </w:t>
            </w:r>
            <w:r>
              <w:lastRenderedPageBreak/>
              <w:t>взрывоопасные пылевоздушные смеси, способные самовозгораться, возгорать</w:t>
            </w:r>
            <w:r>
              <w:t>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самовозгоранию.</w:t>
            </w:r>
            <w:proofErr w:type="gramEnd"/>
          </w:p>
          <w:p w:rsidR="009F72D3" w:rsidRDefault="001B6D73">
            <w:pPr>
              <w:pStyle w:val="ConsPlusNormal0"/>
            </w:pPr>
            <w:proofErr w:type="gramStart"/>
            <w:r>
              <w:t>Типовые наименования (именные коды) "Цех (участок) пр</w:t>
            </w:r>
            <w:r>
              <w:t>оизводства древесной муки (древесных гранул), древесно-стружечных (древесно-волокнистых) плит, фанеры" и "Цех (участок) по изготовлению изделий и деталей из древесины, древесно-стружечных, древесно-волокнистых плит, фанеры" присваиваются опасным производст</w:t>
            </w:r>
            <w:r>
              <w:t xml:space="preserve">венным объектам, </w:t>
            </w:r>
            <w:proofErr w:type="spellStart"/>
            <w:r>
              <w:t>эксплуатирующимся</w:t>
            </w:r>
            <w:proofErr w:type="spellEnd"/>
            <w:r>
              <w:t xml:space="preserve"> в закрытых помещениях, с учетом аспирационных и (или) пневмотранспортных сетей (систем), участков механического перемещения (транспортирования), сбора и хранения древесно-стружечных, древесно-волокнистых и пылевых отходов</w:t>
            </w:r>
            <w:r>
              <w:t>.</w:t>
            </w:r>
            <w:proofErr w:type="gramEnd"/>
          </w:p>
          <w:p w:rsidR="009F72D3" w:rsidRDefault="001B6D73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производства, в состав которого он входит.</w:t>
            </w:r>
          </w:p>
          <w:p w:rsidR="009F72D3" w:rsidRDefault="001B6D73">
            <w:pPr>
              <w:pStyle w:val="ConsPlusNormal0"/>
            </w:pPr>
            <w:r>
              <w:t xml:space="preserve">В полном наименовании опасного </w:t>
            </w:r>
            <w:r>
              <w:lastRenderedPageBreak/>
              <w:t>производственного объекта, которому присваивается типовое наименование (именной код) "Цех (</w:t>
            </w:r>
            <w:proofErr w:type="gramStart"/>
            <w:r>
              <w:t>участок</w:t>
            </w:r>
            <w:r>
              <w:t xml:space="preserve">) </w:t>
            </w:r>
            <w:proofErr w:type="gramEnd"/>
            <w:r>
              <w:t>производства порошка", указывается вид порошка (кофе, какао-бобов).</w:t>
            </w:r>
          </w:p>
          <w:p w:rsidR="009F72D3" w:rsidRDefault="001B6D73">
            <w:pPr>
              <w:pStyle w:val="ConsPlusNormal0"/>
            </w:pPr>
            <w:proofErr w:type="gramStart"/>
            <w:r>
              <w:t xml:space="preserve">В полном наименовании опасного производственного объекта, которому присваивается типовое наименование (именной код) "Цех (участок) </w:t>
            </w:r>
            <w:proofErr w:type="spellStart"/>
            <w:r>
              <w:t>растаривания</w:t>
            </w:r>
            <w:proofErr w:type="spellEnd"/>
            <w:r>
              <w:t xml:space="preserve"> и сортировки растительного сырья", указыва</w:t>
            </w:r>
            <w:r>
              <w:t>ется наименование производства (льняное, ткацкое, прядильное, текстильное)</w:t>
            </w:r>
            <w:proofErr w:type="gramEnd"/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XVII. Опасные производственные объекты, связанные с транспортировкой опасных веществ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Участок транспортирования опасных веществ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 xml:space="preserve">использование стационарно </w:t>
            </w:r>
            <w:r>
              <w:lastRenderedPageBreak/>
              <w:t>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транспортируются опасные вещества, а также используются оборудование, работающее под давлением более 0,07 МПа: пара, газа (в газообразном, сжиженном состоянии), вод</w:t>
            </w:r>
            <w:r>
              <w:t>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подъемных</w:t>
            </w:r>
            <w:proofErr w:type="gramEnd"/>
            <w:r>
              <w:t xml:space="preserve"> </w:t>
            </w:r>
            <w:r>
              <w:lastRenderedPageBreak/>
              <w:t>платформ для инвалидов).</w:t>
            </w:r>
          </w:p>
          <w:p w:rsidR="009F72D3" w:rsidRDefault="001B6D73">
            <w:pPr>
              <w:pStyle w:val="ConsPlusNormal0"/>
            </w:pPr>
            <w:r>
              <w:t>При п</w:t>
            </w:r>
            <w:r>
              <w:t>роведении идентификации опасного производственного объекта учитываются пути (дороги) необщего пользования для транспортирования опасных веществ, технические устройства, предназначенные для транспортирования (перемещения) опасных веществ, в случае если эксп</w:t>
            </w:r>
            <w:r>
              <w:t>луатирующая организация владеет на правах собственности или ином законном основании указанными объектами.</w:t>
            </w:r>
          </w:p>
          <w:p w:rsidR="009F72D3" w:rsidRDefault="001B6D73">
            <w:pPr>
              <w:pStyle w:val="ConsPlusNormal0"/>
            </w:pPr>
            <w:r>
              <w:t>В отношении опасного производственного объекта, которому может быть присвоено типовое наименование (именной код) "</w:t>
            </w:r>
            <w:r>
              <w:t>Участок транспортирования опасных веществ", технологически связанного с основным производством другого опасного производственного объекта и входящего в его состав, идентификация самостоятельно (отдельно) не проводится.</w:t>
            </w:r>
          </w:p>
          <w:p w:rsidR="009F72D3" w:rsidRDefault="001B6D73">
            <w:pPr>
              <w:pStyle w:val="ConsPlusNormal0"/>
            </w:pPr>
            <w:r>
              <w:t>Идентификация в качестве опасного про</w:t>
            </w:r>
            <w:r>
              <w:t xml:space="preserve">изводственного объекта с типовым наименованием (именным кодом) "Участок транспортирования опасных веществ" железнодорожных путей необщего пользования, предназначенных только для перемещения транспортных средств с опасными грузами, на которых </w:t>
            </w:r>
            <w:r>
              <w:lastRenderedPageBreak/>
              <w:t>погрузочно-раз</w:t>
            </w:r>
            <w:r>
              <w:t>грузочные (перевалочные) операции и (или) технологические операции не производятся, не проводится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lastRenderedPageBreak/>
              <w:t>XVIII. Опасные производственные объекты при добыче минеральных вод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Скважина минеральных 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границы горног</w:t>
            </w:r>
            <w:r>
              <w:t>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опасные вещества, оборудование, работающее под избыточным давлением более 0,07 МПа</w:t>
            </w:r>
            <w:r>
              <w:t>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9F72D3" w:rsidRDefault="001B6D73">
            <w:pPr>
              <w:pStyle w:val="ConsPlusNormal0"/>
            </w:pPr>
            <w:r>
              <w:t>При проведении идентификации учитываются скважины метановые,</w:t>
            </w:r>
            <w:r>
              <w:t xml:space="preserve"> углекислые с содержанием газа CO</w:t>
            </w:r>
            <w:r>
              <w:rPr>
                <w:vertAlign w:val="subscript"/>
              </w:rPr>
              <w:t>2</w:t>
            </w:r>
            <w:r>
              <w:t xml:space="preserve"> более 2000 мг/л, сероводородные с содержанием растворенного газа H</w:t>
            </w:r>
            <w:r>
              <w:rPr>
                <w:vertAlign w:val="subscript"/>
              </w:rPr>
              <w:t>2</w:t>
            </w:r>
            <w:r>
              <w:t>S более 200 мг/л, напорные с давлением более 0,07 МПа, гидротермальные с температурой более 115 °C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2D3" w:rsidRDefault="001B6D73">
            <w:pPr>
              <w:pStyle w:val="ConsPlusNormal0"/>
              <w:jc w:val="center"/>
              <w:outlineLvl w:val="2"/>
            </w:pPr>
            <w:r>
              <w:t>XIX. Опасные производственные объекты спецхимии</w:t>
            </w:r>
          </w:p>
        </w:tc>
      </w:tr>
      <w:tr w:rsidR="009F72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t xml:space="preserve">Площадка (участок) производства </w:t>
            </w:r>
            <w:r>
              <w:lastRenderedPageBreak/>
              <w:t xml:space="preserve">(испытаний, </w:t>
            </w:r>
            <w:proofErr w:type="spellStart"/>
            <w:r>
              <w:t>расснаряжения</w:t>
            </w:r>
            <w:proofErr w:type="spellEnd"/>
            <w:r>
              <w:t>, утилизации) ракетных топлив, порохов, пиротехнических средств инициирования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получение, использование, переработка, образование, хранение, </w:t>
            </w:r>
            <w:r>
              <w:lastRenderedPageBreak/>
              <w:t>транспортирование, уничтожение опасных веществ в количества</w:t>
            </w:r>
            <w:r>
              <w:t xml:space="preserve">х, указанных в </w:t>
            </w:r>
            <w:hyperlink r:id="rId1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9F72D3" w:rsidRDefault="001B6D73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9F72D3" w:rsidRDefault="001B6D73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9F72D3" w:rsidRDefault="001B6D73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9F72D3" w:rsidRDefault="001B6D73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9F72D3" w:rsidRDefault="001B6D73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D3" w:rsidRDefault="001B6D73">
            <w:pPr>
              <w:pStyle w:val="ConsPlusNormal0"/>
            </w:pPr>
            <w:r>
              <w:lastRenderedPageBreak/>
              <w:t xml:space="preserve">границы согласно проектной </w:t>
            </w:r>
            <w:r>
              <w:lastRenderedPageBreak/>
              <w:t>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D3" w:rsidRDefault="001B6D73">
            <w:pPr>
              <w:pStyle w:val="ConsPlusNormal0"/>
            </w:pPr>
            <w:proofErr w:type="gramStart"/>
            <w:r>
              <w:lastRenderedPageBreak/>
              <w:t xml:space="preserve">по результатам идентификации типовое наименование (именной код) </w:t>
            </w:r>
            <w:r>
              <w:lastRenderedPageBreak/>
              <w:t>присваивается опасному производственному объекту, на котором получаются, использу</w:t>
            </w:r>
            <w:r>
              <w:t>ются, перерабатываются, образуются, хранятся, транспортируются и уничтожаются (утилизируются) взрывчатые вещества и составы на их основе (в том числе пиротехнические составы), пороха, ракетные топлива, взрывопожароопасные компоненты указанных веществ (сост</w:t>
            </w:r>
            <w:r>
              <w:t>авов), а также изделия их содержащие, в количествах и границах опасного производственного объекта согласно проектной документации, за исключением опасных</w:t>
            </w:r>
            <w:proofErr w:type="gramEnd"/>
            <w:r>
              <w:t xml:space="preserve"> производственных объектов, на которых получаются, используются, перерабатываются, образуются, хранятся</w:t>
            </w:r>
            <w:r>
              <w:t>, транспортируются и уничтожаются (утилизируются) только взрывчатые вещества и материалы промышленного назначения, а также выполняются только технологические операции, не предусматривающие непосредственный доступ к взрывчатым веществам и составам на их осн</w:t>
            </w:r>
            <w:r>
              <w:t>ове.</w:t>
            </w:r>
          </w:p>
          <w:p w:rsidR="009F72D3" w:rsidRDefault="001B6D73">
            <w:pPr>
              <w:pStyle w:val="ConsPlusNormal0"/>
            </w:pPr>
            <w:r>
              <w:t xml:space="preserve">При проведении идентификации учитывается используемое на опасном производственном объекте оборудование, работающее под избыточным давлением более 0,07 МПа: пара, газа (в газообразном, сжиженном </w:t>
            </w:r>
            <w:r>
              <w:lastRenderedPageBreak/>
              <w:t>состоянии), воды при температуре нагрева более 115 °C, ин</w:t>
            </w:r>
            <w:r>
              <w:t>ых жидкостей при температуре, превышающей температуру их кипения при избыточном давлении 0,07 МПа</w:t>
            </w:r>
          </w:p>
        </w:tc>
      </w:tr>
    </w:tbl>
    <w:p w:rsidR="009F72D3" w:rsidRDefault="009F72D3">
      <w:pPr>
        <w:pStyle w:val="ConsPlusNormal0"/>
        <w:sectPr w:rsidR="009F72D3">
          <w:headerReference w:type="default" r:id="rId120"/>
          <w:footerReference w:type="default" r:id="rId121"/>
          <w:headerReference w:type="first" r:id="rId122"/>
          <w:footerReference w:type="first" r:id="rId12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Normal0"/>
        <w:ind w:firstLine="540"/>
        <w:jc w:val="both"/>
      </w:pPr>
      <w:r>
        <w:t>--------------------------------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39" w:name="P1357"/>
      <w:bookmarkEnd w:id="39"/>
      <w:r>
        <w:t>&lt;*&gt;</w:t>
      </w:r>
      <w:r>
        <w:t xml:space="preserve"> Учитываются при их наличии.</w:t>
      </w:r>
    </w:p>
    <w:p w:rsidR="009F72D3" w:rsidRDefault="001B6D73">
      <w:pPr>
        <w:pStyle w:val="ConsPlusNormal0"/>
        <w:spacing w:before="240"/>
        <w:ind w:firstLine="540"/>
        <w:jc w:val="both"/>
      </w:pPr>
      <w:bookmarkStart w:id="40" w:name="P1358"/>
      <w:bookmarkEnd w:id="40"/>
      <w:r>
        <w:t>&lt;**&gt; В закрытых помещениях и (или) на открытых площадках. Учитываются (при наличии) аспирационные и (или) пневмотранспортные сети (системы), участки механического перемещения (транспортирования), сбора и временного хранения пыл</w:t>
      </w:r>
      <w:r>
        <w:t>евых отходов, входящие в состав единой технологической схемы производства.</w:t>
      </w:r>
    </w:p>
    <w:p w:rsidR="009F72D3" w:rsidRDefault="009F72D3">
      <w:pPr>
        <w:pStyle w:val="ConsPlusNormal0"/>
        <w:jc w:val="both"/>
      </w:pPr>
    </w:p>
    <w:p w:rsidR="009F72D3" w:rsidRDefault="001B6D73">
      <w:pPr>
        <w:pStyle w:val="ConsPlusNormal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31" w:tooltip="ПРАВИЛА">
        <w:r>
          <w:rPr>
            <w:color w:val="0000FF"/>
          </w:rPr>
          <w:t>Правилами</w:t>
        </w:r>
      </w:hyperlink>
      <w:r>
        <w:t xml:space="preserve"> регистрации опасных производственных объектов в государственном реестре опасных производственных объектов, утвержденными постановлением Правительства Российской Федерации от 3 сентября 2025 г. N 1363 "О регистрации опасных производственных объектов в госу</w:t>
      </w:r>
      <w:r>
        <w:t>дарственном реестре опасных производственных объектов".</w:t>
      </w: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9F72D3">
      <w:pPr>
        <w:pStyle w:val="ConsPlusNormal0"/>
        <w:ind w:firstLine="540"/>
        <w:jc w:val="both"/>
      </w:pPr>
    </w:p>
    <w:p w:rsidR="009F72D3" w:rsidRDefault="001B6D73">
      <w:pPr>
        <w:pStyle w:val="ConsPlusNormal0"/>
        <w:jc w:val="right"/>
        <w:outlineLvl w:val="0"/>
      </w:pPr>
      <w:r>
        <w:t>Приложение</w:t>
      </w:r>
    </w:p>
    <w:p w:rsidR="009F72D3" w:rsidRDefault="001B6D73">
      <w:pPr>
        <w:pStyle w:val="ConsPlusNormal0"/>
        <w:jc w:val="right"/>
      </w:pPr>
      <w:r>
        <w:t>к постановлению Правительства</w:t>
      </w:r>
    </w:p>
    <w:p w:rsidR="009F72D3" w:rsidRDefault="001B6D73">
      <w:pPr>
        <w:pStyle w:val="ConsPlusNormal0"/>
        <w:jc w:val="right"/>
      </w:pPr>
      <w:r>
        <w:t>Российской Федерации</w:t>
      </w:r>
    </w:p>
    <w:p w:rsidR="009F72D3" w:rsidRDefault="001B6D73">
      <w:pPr>
        <w:pStyle w:val="ConsPlusNormal0"/>
        <w:jc w:val="right"/>
      </w:pPr>
      <w:r>
        <w:t>от 3 сентября 2025 г. N 1363</w:t>
      </w:r>
    </w:p>
    <w:p w:rsidR="009F72D3" w:rsidRDefault="009F72D3">
      <w:pPr>
        <w:pStyle w:val="ConsPlusNormal0"/>
        <w:jc w:val="center"/>
      </w:pPr>
    </w:p>
    <w:p w:rsidR="009F72D3" w:rsidRDefault="001B6D73">
      <w:pPr>
        <w:pStyle w:val="ConsPlusTitle0"/>
        <w:jc w:val="center"/>
      </w:pPr>
      <w:bookmarkStart w:id="41" w:name="P1371"/>
      <w:bookmarkEnd w:id="41"/>
      <w:r>
        <w:t>ПЕРЕЧЕНЬ</w:t>
      </w:r>
    </w:p>
    <w:p w:rsidR="009F72D3" w:rsidRDefault="001B6D73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9F72D3" w:rsidRDefault="009F72D3">
      <w:pPr>
        <w:pStyle w:val="ConsPlusNormal0"/>
        <w:jc w:val="center"/>
      </w:pPr>
    </w:p>
    <w:p w:rsidR="009F72D3" w:rsidRDefault="001B6D73">
      <w:pPr>
        <w:pStyle w:val="ConsPlusNormal0"/>
        <w:ind w:firstLine="540"/>
        <w:jc w:val="both"/>
      </w:pPr>
      <w:r>
        <w:t xml:space="preserve">1. </w:t>
      </w:r>
      <w:hyperlink r:id="rId124" w:tooltip="Постановление Правительства РФ от 24.11.1998 N 1371 (ред. от 03.02.2023) &quot;О регистрации объектов в государственном реестре опасных производственных объектов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24 ноября 1998 г. N 1371 "О регистрации объектов в государственном реестре опасных производственных объектов" (Собрание законодательства Российской Федерации, 1998, N 48, ст. 5938).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2. </w:t>
      </w:r>
      <w:hyperlink r:id="rId125" w:tooltip="Постановление Правительства РФ от 01.02.2005 N 49 (ред. от 14.11.2025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 52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</w:t>
      </w:r>
      <w:r>
        <w:t>льства Российской Федерации" (Собрание законодательства Российской Федерации, 2005, N 7, ст. 560).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3. </w:t>
      </w:r>
      <w:hyperlink r:id="rId126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</w:t>
      </w:r>
      <w:r>
        <w:t>Российской Федерации от 22 апреля 2009 г. N 351 "О внесении изменений в некоторые акты Правительства Российской Федерации" (Собрание законодательства Российской Федерации, 2009, N 18, ст. 2248).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4. </w:t>
      </w:r>
      <w:hyperlink r:id="rId127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 6</w:t>
        </w:r>
      </w:hyperlink>
      <w:r>
        <w:t xml:space="preserve"> изменений, которые </w:t>
      </w:r>
      <w:r>
        <w:t>вносятся в акты Правительства Российской Федерации, утвержденных постановлением Правительства Российской Федерации от 4 февраля 2011 г. N 48 "О внесении изменений в некоторые акты Правительства Российской Федерации" (Собрание законодательства Российской Фе</w:t>
      </w:r>
      <w:r>
        <w:t>дерации, 2011, N 7, ст. 979).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5. </w:t>
      </w:r>
      <w:hyperlink r:id="rId128" w:tooltip="Постановление Правительства РФ от 10.06.2013 N 486 &quot;О внесении изменений в постановление Правительства Российской Федерации от 24 ноября 1998 г. N 137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июня 2013 г. N 486 "О </w:t>
      </w:r>
      <w:r>
        <w:lastRenderedPageBreak/>
        <w:t>внесении изменений в постановление Правительства Российской Федерации от 24 ноября 1998 г. N 1371" (Собрание законодательства Рос</w:t>
      </w:r>
      <w:r>
        <w:t>сийской Федерации, 2013, N 24, ст. 3009).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6. </w:t>
      </w:r>
      <w:hyperlink r:id="rId129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апреля 2014 N 344 "О внесении и</w:t>
      </w:r>
      <w:r>
        <w:t>зменений в некоторые акты Правительства Российской Федерации" (Собрание законодательства Российской Федерации, 2014, N 18, ст. 2187).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7. </w:t>
      </w:r>
      <w:hyperlink r:id="rId130" w:tooltip="Постановление Правительства РФ от 15.08.2014 N 816 (ред. от 08.04.2025) &quot;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власти, утвержденных постановлением Правительства Россий</w:t>
      </w:r>
      <w:r>
        <w:t>ской Федерации от 15 августа 2014 г. N 816 "О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</w:t>
      </w:r>
      <w:proofErr w:type="gramEnd"/>
      <w:r>
        <w:t xml:space="preserve"> власти" (С</w:t>
      </w:r>
      <w:r>
        <w:t>обрание законодательства Российской Федерации, 2014, N 34, ст. 4673).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8. </w:t>
      </w:r>
      <w:hyperlink r:id="rId131" w:tooltip="Постановление Правительства РФ от 24.12.2015 N 1421 (ред. от 06.08.2020) &quot;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</w:t>
      </w:r>
      <w:r>
        <w:t xml:space="preserve"> Российской Федерации по вопросам исполнения государственных функций Федеральной службы по экологическому, технологическому и атомному надзору, утвержденных постановлением Правительства Российской Федерации от 24 декабря 2015 г. N 1421 "О внесении изменени</w:t>
      </w:r>
      <w:r>
        <w:t>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надзору"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2016, N 1, ст. 234).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9. </w:t>
      </w:r>
      <w:hyperlink r:id="rId132" w:tooltip="Постановление Правительства РФ от 10.12.2016 N 1338 (ред. от 19.10.2024) &quot;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</w:t>
      </w:r>
      <w:r>
        <w:t>рации от 10 декабря 2016 г. N 1338 "О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</w:t>
      </w:r>
      <w:r>
        <w:t>о экологическому, технологическому и атомному надзору" (Собрание законодательства Российской Федерации, 2016, N 51</w:t>
      </w:r>
      <w:proofErr w:type="gramEnd"/>
      <w:r>
        <w:t>, ст. 7390).</w:t>
      </w:r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10. </w:t>
      </w:r>
      <w:hyperlink r:id="rId133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<w:proofErr w:type="gramStart"/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Федерального агентства специального строительства, утвержденных постановлением Правительства Российской Федерации от 17 мая 2017 г. N 574 "Об изменении и п</w:t>
      </w:r>
      <w:r>
        <w:t>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строительства" (Собрание законодательства Российской Федерации, 2017, N 21, ст. 3024).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11. </w:t>
      </w:r>
      <w:hyperlink r:id="rId134" w:tooltip="Постановление Правительства РФ от 28.02.2018 N 205 (ред. от 01.12.2021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</w:t>
      </w:r>
      <w:r>
        <w:t xml:space="preserve"> Федерации от 28 февраля 2018 г. N 205 "О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надзору" (Собрание законодате</w:t>
      </w:r>
      <w:r>
        <w:t>льства Российской Федерации, 2018, N 10, ст. 1514).</w:t>
      </w:r>
      <w:proofErr w:type="gramEnd"/>
    </w:p>
    <w:p w:rsidR="009F72D3" w:rsidRDefault="001B6D73">
      <w:pPr>
        <w:pStyle w:val="ConsPlusNormal0"/>
        <w:spacing w:before="240"/>
        <w:ind w:firstLine="540"/>
        <w:jc w:val="both"/>
      </w:pPr>
      <w:r>
        <w:t xml:space="preserve">12. </w:t>
      </w:r>
      <w:hyperlink r:id="rId135" w:tooltip="Постановление Правительства РФ от 03.02.2023 N 159 (ред. от 27.05.2025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</w:t>
      </w:r>
      <w:r>
        <w:lastRenderedPageBreak/>
        <w:t>утвержденных постановлением Правительства Российской Федерации от 3 февраля 2023 г. N 159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</w:t>
      </w:r>
      <w:r>
        <w:t>обрание законодательства Российской Федерации, 2023, N 6, ст. 989).</w:t>
      </w:r>
      <w:proofErr w:type="gramEnd"/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jc w:val="both"/>
      </w:pPr>
    </w:p>
    <w:p w:rsidR="009F72D3" w:rsidRDefault="009F72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72D3">
      <w:headerReference w:type="default" r:id="rId136"/>
      <w:footerReference w:type="default" r:id="rId137"/>
      <w:headerReference w:type="first" r:id="rId138"/>
      <w:footerReference w:type="first" r:id="rId1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73" w:rsidRDefault="001B6D73">
      <w:r>
        <w:separator/>
      </w:r>
    </w:p>
  </w:endnote>
  <w:endnote w:type="continuationSeparator" w:id="0">
    <w:p w:rsidR="001B6D73" w:rsidRDefault="001B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2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2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F72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F72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2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2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72D3" w:rsidRDefault="001B6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2D3" w:rsidRDefault="001B6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2D3" w:rsidRDefault="001B6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78C9">
            <w:rPr>
              <w:rFonts w:ascii="Tahoma" w:hAnsi="Tahoma" w:cs="Tahoma"/>
              <w:noProof/>
            </w:rPr>
            <w:t>118</w:t>
          </w:r>
          <w:r>
            <w:fldChar w:fldCharType="end"/>
          </w:r>
        </w:p>
      </w:tc>
    </w:tr>
  </w:tbl>
  <w:p w:rsidR="009F72D3" w:rsidRDefault="001B6D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73" w:rsidRDefault="001B6D73">
      <w:r>
        <w:separator/>
      </w:r>
    </w:p>
  </w:footnote>
  <w:footnote w:type="continuationSeparator" w:id="0">
    <w:p w:rsidR="001B6D73" w:rsidRDefault="001B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72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72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F72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F72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72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72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72D3" w:rsidRDefault="001B6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регистрации опасных производственных объектов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государственном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р...</w:t>
          </w:r>
        </w:p>
      </w:tc>
      <w:tc>
        <w:tcPr>
          <w:tcW w:w="2300" w:type="pct"/>
          <w:vAlign w:val="center"/>
        </w:tcPr>
        <w:p w:rsidR="009F72D3" w:rsidRDefault="001B6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9F72D3" w:rsidRDefault="009F72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72D3" w:rsidRDefault="009F72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D3"/>
    <w:rsid w:val="001B6D73"/>
    <w:rsid w:val="008263DD"/>
    <w:rsid w:val="009F72D3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7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7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0206&amp;date=26.02.2026&amp;dst=163&amp;field=134" TargetMode="External"/><Relationship Id="rId21" Type="http://schemas.openxmlformats.org/officeDocument/2006/relationships/hyperlink" Target="https://login.consultant.ru/link/?req=doc&amp;base=LAW&amp;n=500206&amp;date=26.02.2026&amp;dst=163&amp;field=134" TargetMode="External"/><Relationship Id="rId42" Type="http://schemas.openxmlformats.org/officeDocument/2006/relationships/hyperlink" Target="https://login.consultant.ru/link/?req=doc&amp;base=LAW&amp;n=500206&amp;date=26.02.2026&amp;dst=163&amp;field=134" TargetMode="External"/><Relationship Id="rId63" Type="http://schemas.openxmlformats.org/officeDocument/2006/relationships/hyperlink" Target="https://login.consultant.ru/link/?req=doc&amp;base=LAW&amp;n=500206&amp;date=26.02.2026&amp;dst=163&amp;field=134" TargetMode="External"/><Relationship Id="rId84" Type="http://schemas.openxmlformats.org/officeDocument/2006/relationships/hyperlink" Target="https://login.consultant.ru/link/?req=doc&amp;base=LAW&amp;n=500206&amp;date=26.02.2026&amp;dst=163&amp;field=134" TargetMode="External"/><Relationship Id="rId138" Type="http://schemas.openxmlformats.org/officeDocument/2006/relationships/header" Target="header6.xml"/><Relationship Id="rId107" Type="http://schemas.openxmlformats.org/officeDocument/2006/relationships/hyperlink" Target="https://login.consultant.ru/link/?req=doc&amp;base=LAW&amp;n=500206&amp;date=26.02.2026&amp;dst=163&amp;field=134" TargetMode="External"/><Relationship Id="rId11" Type="http://schemas.openxmlformats.org/officeDocument/2006/relationships/hyperlink" Target="https://login.consultant.ru/link/?req=doc&amp;base=LAW&amp;n=500206&amp;date=26.02.2026&amp;dst=382&amp;field=134" TargetMode="External"/><Relationship Id="rId32" Type="http://schemas.openxmlformats.org/officeDocument/2006/relationships/hyperlink" Target="https://login.consultant.ru/link/?req=doc&amp;base=LAW&amp;n=500206&amp;date=26.02.2026&amp;dst=163&amp;field=134" TargetMode="External"/><Relationship Id="rId37" Type="http://schemas.openxmlformats.org/officeDocument/2006/relationships/hyperlink" Target="https://login.consultant.ru/link/?req=doc&amp;base=LAW&amp;n=500206&amp;date=26.02.2026&amp;dst=163&amp;field=134" TargetMode="External"/><Relationship Id="rId53" Type="http://schemas.openxmlformats.org/officeDocument/2006/relationships/hyperlink" Target="https://login.consultant.ru/link/?req=doc&amp;base=LAW&amp;n=500206&amp;date=26.02.2026&amp;dst=163&amp;field=134" TargetMode="External"/><Relationship Id="rId58" Type="http://schemas.openxmlformats.org/officeDocument/2006/relationships/hyperlink" Target="https://login.consultant.ru/link/?req=doc&amp;base=LAW&amp;n=500206&amp;date=26.02.2026&amp;dst=163&amp;field=134" TargetMode="External"/><Relationship Id="rId74" Type="http://schemas.openxmlformats.org/officeDocument/2006/relationships/hyperlink" Target="https://login.consultant.ru/link/?req=doc&amp;base=LAW&amp;n=500206&amp;date=26.02.2026&amp;dst=163&amp;field=134" TargetMode="External"/><Relationship Id="rId79" Type="http://schemas.openxmlformats.org/officeDocument/2006/relationships/hyperlink" Target="https://login.consultant.ru/link/?req=doc&amp;base=LAW&amp;n=500206&amp;date=26.02.2026&amp;dst=163&amp;field=134" TargetMode="External"/><Relationship Id="rId102" Type="http://schemas.openxmlformats.org/officeDocument/2006/relationships/hyperlink" Target="https://login.consultant.ru/link/?req=doc&amp;base=LAW&amp;n=500206&amp;date=26.02.2026&amp;dst=163&amp;field=134" TargetMode="External"/><Relationship Id="rId123" Type="http://schemas.openxmlformats.org/officeDocument/2006/relationships/footer" Target="footer4.xml"/><Relationship Id="rId128" Type="http://schemas.openxmlformats.org/officeDocument/2006/relationships/hyperlink" Target="https://login.consultant.ru/link/?req=doc&amp;base=LAW&amp;n=147413&amp;date=26.02.202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00206&amp;date=26.02.2026&amp;dst=163&amp;field=134" TargetMode="External"/><Relationship Id="rId95" Type="http://schemas.openxmlformats.org/officeDocument/2006/relationships/hyperlink" Target="https://login.consultant.ru/link/?req=doc&amp;base=LAW&amp;n=500206&amp;date=26.02.2026&amp;dst=163&amp;field=134" TargetMode="External"/><Relationship Id="rId22" Type="http://schemas.openxmlformats.org/officeDocument/2006/relationships/hyperlink" Target="https://login.consultant.ru/link/?req=doc&amp;base=LAW&amp;n=500206&amp;date=26.02.2026&amp;dst=163&amp;field=134" TargetMode="External"/><Relationship Id="rId27" Type="http://schemas.openxmlformats.org/officeDocument/2006/relationships/header" Target="header1.xml"/><Relationship Id="rId43" Type="http://schemas.openxmlformats.org/officeDocument/2006/relationships/hyperlink" Target="https://login.consultant.ru/link/?req=doc&amp;base=LAW&amp;n=500206&amp;date=26.02.2026&amp;dst=163&amp;field=134" TargetMode="External"/><Relationship Id="rId48" Type="http://schemas.openxmlformats.org/officeDocument/2006/relationships/hyperlink" Target="https://login.consultant.ru/link/?req=doc&amp;base=LAW&amp;n=500206&amp;date=26.02.2026&amp;dst=163&amp;field=134" TargetMode="External"/><Relationship Id="rId64" Type="http://schemas.openxmlformats.org/officeDocument/2006/relationships/hyperlink" Target="https://login.consultant.ru/link/?req=doc&amp;base=LAW&amp;n=500206&amp;date=26.02.2026&amp;dst=163&amp;field=134" TargetMode="External"/><Relationship Id="rId69" Type="http://schemas.openxmlformats.org/officeDocument/2006/relationships/hyperlink" Target="https://login.consultant.ru/link/?req=doc&amp;base=LAW&amp;n=500206&amp;date=26.02.2026&amp;dst=163&amp;field=134" TargetMode="External"/><Relationship Id="rId113" Type="http://schemas.openxmlformats.org/officeDocument/2006/relationships/hyperlink" Target="https://login.consultant.ru/link/?req=doc&amp;base=LAW&amp;n=500206&amp;date=26.02.2026&amp;dst=163&amp;field=134" TargetMode="External"/><Relationship Id="rId118" Type="http://schemas.openxmlformats.org/officeDocument/2006/relationships/hyperlink" Target="https://login.consultant.ru/link/?req=doc&amp;base=LAW&amp;n=500206&amp;date=26.02.2026&amp;dst=163&amp;field=134" TargetMode="External"/><Relationship Id="rId134" Type="http://schemas.openxmlformats.org/officeDocument/2006/relationships/hyperlink" Target="https://login.consultant.ru/link/?req=doc&amp;base=LAW&amp;n=402492&amp;date=26.02.2026&amp;dst=100009&amp;field=134" TargetMode="External"/><Relationship Id="rId139" Type="http://schemas.openxmlformats.org/officeDocument/2006/relationships/footer" Target="footer6.xml"/><Relationship Id="rId80" Type="http://schemas.openxmlformats.org/officeDocument/2006/relationships/hyperlink" Target="https://login.consultant.ru/link/?req=doc&amp;base=LAW&amp;n=500206&amp;date=26.02.2026&amp;dst=163&amp;field=134" TargetMode="External"/><Relationship Id="rId85" Type="http://schemas.openxmlformats.org/officeDocument/2006/relationships/hyperlink" Target="https://login.consultant.ru/link/?req=doc&amp;base=LAW&amp;n=500206&amp;date=26.02.2026&amp;dst=163&amp;field=134" TargetMode="External"/><Relationship Id="rId12" Type="http://schemas.openxmlformats.org/officeDocument/2006/relationships/hyperlink" Target="https://login.consultant.ru/link/?req=doc&amp;base=LAW&amp;n=500206&amp;date=26.02.2026&amp;dst=139&amp;field=134" TargetMode="External"/><Relationship Id="rId17" Type="http://schemas.openxmlformats.org/officeDocument/2006/relationships/hyperlink" Target="https://login.consultant.ru/link/?req=doc&amp;base=LAW&amp;n=500206&amp;date=26.02.2026&amp;dst=153&amp;field=134" TargetMode="External"/><Relationship Id="rId33" Type="http://schemas.openxmlformats.org/officeDocument/2006/relationships/hyperlink" Target="https://login.consultant.ru/link/?req=doc&amp;base=LAW&amp;n=500206&amp;date=26.02.2026&amp;dst=163&amp;field=134" TargetMode="External"/><Relationship Id="rId38" Type="http://schemas.openxmlformats.org/officeDocument/2006/relationships/hyperlink" Target="https://login.consultant.ru/link/?req=doc&amp;base=LAW&amp;n=500206&amp;date=26.02.2026&amp;dst=163&amp;field=134" TargetMode="External"/><Relationship Id="rId59" Type="http://schemas.openxmlformats.org/officeDocument/2006/relationships/hyperlink" Target="https://login.consultant.ru/link/?req=doc&amp;base=LAW&amp;n=500206&amp;date=26.02.2026&amp;dst=163&amp;field=134" TargetMode="External"/><Relationship Id="rId103" Type="http://schemas.openxmlformats.org/officeDocument/2006/relationships/hyperlink" Target="https://login.consultant.ru/link/?req=doc&amp;base=LAW&amp;n=500206&amp;date=26.02.2026&amp;dst=163&amp;field=134" TargetMode="External"/><Relationship Id="rId108" Type="http://schemas.openxmlformats.org/officeDocument/2006/relationships/hyperlink" Target="https://login.consultant.ru/link/?req=doc&amp;base=LAW&amp;n=500206&amp;date=26.02.2026&amp;dst=163&amp;field=134" TargetMode="External"/><Relationship Id="rId124" Type="http://schemas.openxmlformats.org/officeDocument/2006/relationships/hyperlink" Target="https://login.consultant.ru/link/?req=doc&amp;base=LAW&amp;n=439168&amp;date=26.02.2026" TargetMode="External"/><Relationship Id="rId129" Type="http://schemas.openxmlformats.org/officeDocument/2006/relationships/hyperlink" Target="https://login.consultant.ru/link/?req=doc&amp;base=LAW&amp;n=402200&amp;date=26.02.2026&amp;dst=100035&amp;field=134" TargetMode="External"/><Relationship Id="rId54" Type="http://schemas.openxmlformats.org/officeDocument/2006/relationships/hyperlink" Target="https://login.consultant.ru/link/?req=doc&amp;base=LAW&amp;n=500206&amp;date=26.02.2026&amp;dst=163&amp;field=134" TargetMode="External"/><Relationship Id="rId70" Type="http://schemas.openxmlformats.org/officeDocument/2006/relationships/hyperlink" Target="https://login.consultant.ru/link/?req=doc&amp;base=LAW&amp;n=500206&amp;date=26.02.2026&amp;dst=163&amp;field=134" TargetMode="External"/><Relationship Id="rId75" Type="http://schemas.openxmlformats.org/officeDocument/2006/relationships/hyperlink" Target="https://login.consultant.ru/link/?req=doc&amp;base=LAW&amp;n=500206&amp;date=26.02.2026&amp;dst=163&amp;field=134" TargetMode="External"/><Relationship Id="rId91" Type="http://schemas.openxmlformats.org/officeDocument/2006/relationships/hyperlink" Target="https://login.consultant.ru/link/?req=doc&amp;base=LAW&amp;n=500206&amp;date=26.02.2026&amp;dst=163&amp;field=134" TargetMode="External"/><Relationship Id="rId96" Type="http://schemas.openxmlformats.org/officeDocument/2006/relationships/hyperlink" Target="https://login.consultant.ru/link/?req=doc&amp;base=LAW&amp;n=500206&amp;date=26.02.2026&amp;dst=163&amp;field=134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500206&amp;date=26.02.2026&amp;dst=100156&amp;field=134" TargetMode="External"/><Relationship Id="rId28" Type="http://schemas.openxmlformats.org/officeDocument/2006/relationships/footer" Target="footer1.xml"/><Relationship Id="rId49" Type="http://schemas.openxmlformats.org/officeDocument/2006/relationships/hyperlink" Target="https://login.consultant.ru/link/?req=doc&amp;base=LAW&amp;n=500206&amp;date=26.02.2026&amp;dst=163&amp;field=134" TargetMode="External"/><Relationship Id="rId114" Type="http://schemas.openxmlformats.org/officeDocument/2006/relationships/hyperlink" Target="https://login.consultant.ru/link/?req=doc&amp;base=LAW&amp;n=500206&amp;date=26.02.2026&amp;dst=163&amp;field=134" TargetMode="External"/><Relationship Id="rId119" Type="http://schemas.openxmlformats.org/officeDocument/2006/relationships/hyperlink" Target="https://login.consultant.ru/link/?req=doc&amp;base=LAW&amp;n=500206&amp;date=26.02.2026&amp;dst=163&amp;field=134" TargetMode="External"/><Relationship Id="rId44" Type="http://schemas.openxmlformats.org/officeDocument/2006/relationships/hyperlink" Target="https://login.consultant.ru/link/?req=doc&amp;base=LAW&amp;n=500206&amp;date=26.02.2026&amp;dst=163&amp;field=134" TargetMode="External"/><Relationship Id="rId60" Type="http://schemas.openxmlformats.org/officeDocument/2006/relationships/hyperlink" Target="https://login.consultant.ru/link/?req=doc&amp;base=LAW&amp;n=500206&amp;date=26.02.2026&amp;dst=163&amp;field=134" TargetMode="External"/><Relationship Id="rId65" Type="http://schemas.openxmlformats.org/officeDocument/2006/relationships/hyperlink" Target="https://login.consultant.ru/link/?req=doc&amp;base=LAW&amp;n=500206&amp;date=26.02.2026&amp;dst=163&amp;field=134" TargetMode="External"/><Relationship Id="rId81" Type="http://schemas.openxmlformats.org/officeDocument/2006/relationships/hyperlink" Target="https://login.consultant.ru/link/?req=doc&amp;base=LAW&amp;n=500206&amp;date=26.02.2026&amp;dst=163&amp;field=134" TargetMode="External"/><Relationship Id="rId86" Type="http://schemas.openxmlformats.org/officeDocument/2006/relationships/hyperlink" Target="https://login.consultant.ru/link/?req=doc&amp;base=LAW&amp;n=500206&amp;date=26.02.2026&amp;dst=163&amp;field=134" TargetMode="External"/><Relationship Id="rId130" Type="http://schemas.openxmlformats.org/officeDocument/2006/relationships/hyperlink" Target="https://login.consultant.ru/link/?req=doc&amp;base=LAW&amp;n=502882&amp;date=26.02.2026&amp;dst=100009&amp;field=134" TargetMode="External"/><Relationship Id="rId135" Type="http://schemas.openxmlformats.org/officeDocument/2006/relationships/hyperlink" Target="https://login.consultant.ru/link/?req=doc&amp;base=LAW&amp;n=506340&amp;date=26.02.2026&amp;dst=100015&amp;field=134" TargetMode="External"/><Relationship Id="rId13" Type="http://schemas.openxmlformats.org/officeDocument/2006/relationships/hyperlink" Target="https://login.consultant.ru/link/?req=doc&amp;base=LAW&amp;n=500206&amp;date=26.02.2026&amp;dst=100156&amp;field=134" TargetMode="External"/><Relationship Id="rId18" Type="http://schemas.openxmlformats.org/officeDocument/2006/relationships/hyperlink" Target="https://login.consultant.ru/link/?req=doc&amp;base=LAW&amp;n=500206&amp;date=26.02.2026&amp;dst=157&amp;field=134" TargetMode="External"/><Relationship Id="rId39" Type="http://schemas.openxmlformats.org/officeDocument/2006/relationships/hyperlink" Target="https://login.consultant.ru/link/?req=doc&amp;base=LAW&amp;n=500206&amp;date=26.02.2026&amp;dst=163&amp;field=134" TargetMode="External"/><Relationship Id="rId109" Type="http://schemas.openxmlformats.org/officeDocument/2006/relationships/hyperlink" Target="https://login.consultant.ru/link/?req=doc&amp;base=LAW&amp;n=500206&amp;date=26.02.2026&amp;dst=163&amp;field=134" TargetMode="External"/><Relationship Id="rId34" Type="http://schemas.openxmlformats.org/officeDocument/2006/relationships/hyperlink" Target="https://login.consultant.ru/link/?req=doc&amp;base=LAW&amp;n=500206&amp;date=26.02.2026&amp;dst=163&amp;field=134" TargetMode="External"/><Relationship Id="rId50" Type="http://schemas.openxmlformats.org/officeDocument/2006/relationships/hyperlink" Target="https://login.consultant.ru/link/?req=doc&amp;base=LAW&amp;n=500206&amp;date=26.02.2026&amp;dst=163&amp;field=134" TargetMode="External"/><Relationship Id="rId55" Type="http://schemas.openxmlformats.org/officeDocument/2006/relationships/hyperlink" Target="https://login.consultant.ru/link/?req=doc&amp;base=LAW&amp;n=500206&amp;date=26.02.2026&amp;dst=163&amp;field=134" TargetMode="External"/><Relationship Id="rId76" Type="http://schemas.openxmlformats.org/officeDocument/2006/relationships/hyperlink" Target="https://login.consultant.ru/link/?req=doc&amp;base=LAW&amp;n=500206&amp;date=26.02.2026&amp;dst=163&amp;field=134" TargetMode="External"/><Relationship Id="rId97" Type="http://schemas.openxmlformats.org/officeDocument/2006/relationships/hyperlink" Target="https://login.consultant.ru/link/?req=doc&amp;base=LAW&amp;n=500206&amp;date=26.02.2026&amp;dst=163&amp;field=134" TargetMode="External"/><Relationship Id="rId104" Type="http://schemas.openxmlformats.org/officeDocument/2006/relationships/hyperlink" Target="https://login.consultant.ru/link/?req=doc&amp;base=LAW&amp;n=500206&amp;date=26.02.2026&amp;dst=163&amp;field=134" TargetMode="External"/><Relationship Id="rId120" Type="http://schemas.openxmlformats.org/officeDocument/2006/relationships/header" Target="header3.xml"/><Relationship Id="rId125" Type="http://schemas.openxmlformats.org/officeDocument/2006/relationships/hyperlink" Target="https://login.consultant.ru/link/?req=doc&amp;base=LAW&amp;n=518950&amp;date=26.02.2026&amp;dst=100183&amp;field=134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0206&amp;date=26.02.2026&amp;dst=108&amp;field=134" TargetMode="External"/><Relationship Id="rId71" Type="http://schemas.openxmlformats.org/officeDocument/2006/relationships/hyperlink" Target="https://login.consultant.ru/link/?req=doc&amp;base=LAW&amp;n=500206&amp;date=26.02.2026&amp;dst=163&amp;field=134" TargetMode="External"/><Relationship Id="rId92" Type="http://schemas.openxmlformats.org/officeDocument/2006/relationships/hyperlink" Target="https://login.consultant.ru/link/?req=doc&amp;base=LAW&amp;n=500206&amp;date=26.02.2026&amp;dst=163&amp;field=134" TargetMode="External"/><Relationship Id="rId2" Type="http://schemas.microsoft.com/office/2007/relationships/stylesWithEffects" Target="stylesWithEffects.xml"/><Relationship Id="rId29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500206&amp;date=26.02.2026&amp;dst=100156&amp;field=134" TargetMode="External"/><Relationship Id="rId40" Type="http://schemas.openxmlformats.org/officeDocument/2006/relationships/hyperlink" Target="https://login.consultant.ru/link/?req=doc&amp;base=LAW&amp;n=500206&amp;date=26.02.2026&amp;dst=163&amp;field=134" TargetMode="External"/><Relationship Id="rId45" Type="http://schemas.openxmlformats.org/officeDocument/2006/relationships/hyperlink" Target="https://login.consultant.ru/link/?req=doc&amp;base=LAW&amp;n=500206&amp;date=26.02.2026&amp;dst=163&amp;field=134" TargetMode="External"/><Relationship Id="rId66" Type="http://schemas.openxmlformats.org/officeDocument/2006/relationships/hyperlink" Target="https://login.consultant.ru/link/?req=doc&amp;base=LAW&amp;n=500206&amp;date=26.02.2026&amp;dst=163&amp;field=134" TargetMode="External"/><Relationship Id="rId87" Type="http://schemas.openxmlformats.org/officeDocument/2006/relationships/hyperlink" Target="https://login.consultant.ru/link/?req=doc&amp;base=LAW&amp;n=500206&amp;date=26.02.2026&amp;dst=163&amp;field=134" TargetMode="External"/><Relationship Id="rId110" Type="http://schemas.openxmlformats.org/officeDocument/2006/relationships/hyperlink" Target="https://login.consultant.ru/link/?req=doc&amp;base=LAW&amp;n=500206&amp;date=26.02.2026&amp;dst=163&amp;field=134" TargetMode="External"/><Relationship Id="rId115" Type="http://schemas.openxmlformats.org/officeDocument/2006/relationships/hyperlink" Target="https://login.consultant.ru/link/?req=doc&amp;base=LAW&amp;n=500206&amp;date=26.02.2026&amp;dst=163&amp;field=134" TargetMode="External"/><Relationship Id="rId131" Type="http://schemas.openxmlformats.org/officeDocument/2006/relationships/hyperlink" Target="https://login.consultant.ru/link/?req=doc&amp;base=LAW&amp;n=359771&amp;date=26.02.2026&amp;dst=100009&amp;field=134" TargetMode="External"/><Relationship Id="rId136" Type="http://schemas.openxmlformats.org/officeDocument/2006/relationships/header" Target="header5.xml"/><Relationship Id="rId61" Type="http://schemas.openxmlformats.org/officeDocument/2006/relationships/hyperlink" Target="https://login.consultant.ru/link/?req=doc&amp;base=LAW&amp;n=500206&amp;date=26.02.2026&amp;dst=163&amp;field=134" TargetMode="External"/><Relationship Id="rId82" Type="http://schemas.openxmlformats.org/officeDocument/2006/relationships/hyperlink" Target="https://login.consultant.ru/link/?req=doc&amp;base=LAW&amp;n=500206&amp;date=26.02.2026&amp;dst=163&amp;field=134" TargetMode="External"/><Relationship Id="rId19" Type="http://schemas.openxmlformats.org/officeDocument/2006/relationships/hyperlink" Target="https://login.consultant.ru/link/?req=doc&amp;base=LAW&amp;n=500206&amp;date=26.02.2026&amp;dst=382&amp;field=134" TargetMode="External"/><Relationship Id="rId14" Type="http://schemas.openxmlformats.org/officeDocument/2006/relationships/hyperlink" Target="https://login.consultant.ru/link/?req=doc&amp;base=LAW&amp;n=500206&amp;date=26.02.2026&amp;dst=163&amp;field=134" TargetMode="External"/><Relationship Id="rId30" Type="http://schemas.openxmlformats.org/officeDocument/2006/relationships/footer" Target="footer2.xml"/><Relationship Id="rId35" Type="http://schemas.openxmlformats.org/officeDocument/2006/relationships/hyperlink" Target="https://login.consultant.ru/link/?req=doc&amp;base=LAW&amp;n=500206&amp;date=26.02.2026&amp;dst=163&amp;field=134" TargetMode="External"/><Relationship Id="rId56" Type="http://schemas.openxmlformats.org/officeDocument/2006/relationships/hyperlink" Target="https://login.consultant.ru/link/?req=doc&amp;base=LAW&amp;n=500206&amp;date=26.02.2026&amp;dst=163&amp;field=134" TargetMode="External"/><Relationship Id="rId77" Type="http://schemas.openxmlformats.org/officeDocument/2006/relationships/hyperlink" Target="https://login.consultant.ru/link/?req=doc&amp;base=LAW&amp;n=500206&amp;date=26.02.2026&amp;dst=163&amp;field=134" TargetMode="External"/><Relationship Id="rId100" Type="http://schemas.openxmlformats.org/officeDocument/2006/relationships/hyperlink" Target="https://login.consultant.ru/link/?req=doc&amp;base=LAW&amp;n=500206&amp;date=26.02.2026&amp;dst=163&amp;field=134" TargetMode="External"/><Relationship Id="rId105" Type="http://schemas.openxmlformats.org/officeDocument/2006/relationships/hyperlink" Target="https://login.consultant.ru/link/?req=doc&amp;base=LAW&amp;n=500206&amp;date=26.02.2026&amp;dst=163&amp;field=134" TargetMode="External"/><Relationship Id="rId126" Type="http://schemas.openxmlformats.org/officeDocument/2006/relationships/hyperlink" Target="https://login.consultant.ru/link/?req=doc&amp;base=LAW&amp;n=440288&amp;date=26.02.2026&amp;dst=100029&amp;field=134" TargetMode="External"/><Relationship Id="rId8" Type="http://schemas.openxmlformats.org/officeDocument/2006/relationships/hyperlink" Target="https://login.consultant.ru/link/?req=doc&amp;base=LAW&amp;n=500206&amp;date=26.02.2026&amp;dst=100156&amp;field=134" TargetMode="External"/><Relationship Id="rId51" Type="http://schemas.openxmlformats.org/officeDocument/2006/relationships/hyperlink" Target="https://login.consultant.ru/link/?req=doc&amp;base=LAW&amp;n=500206&amp;date=26.02.2026&amp;dst=163&amp;field=134" TargetMode="External"/><Relationship Id="rId72" Type="http://schemas.openxmlformats.org/officeDocument/2006/relationships/hyperlink" Target="https://login.consultant.ru/link/?req=doc&amp;base=LAW&amp;n=500206&amp;date=26.02.2026&amp;dst=163&amp;field=134" TargetMode="External"/><Relationship Id="rId93" Type="http://schemas.openxmlformats.org/officeDocument/2006/relationships/hyperlink" Target="https://login.consultant.ru/link/?req=doc&amp;base=LAW&amp;n=500206&amp;date=26.02.2026&amp;dst=163&amp;field=134" TargetMode="External"/><Relationship Id="rId98" Type="http://schemas.openxmlformats.org/officeDocument/2006/relationships/hyperlink" Target="https://login.consultant.ru/link/?req=doc&amp;base=LAW&amp;n=500206&amp;date=26.02.2026&amp;dst=163&amp;field=134" TargetMode="External"/><Relationship Id="rId121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0206&amp;date=26.02.2026&amp;dst=100156&amp;field=134" TargetMode="External"/><Relationship Id="rId46" Type="http://schemas.openxmlformats.org/officeDocument/2006/relationships/hyperlink" Target="https://login.consultant.ru/link/?req=doc&amp;base=LAW&amp;n=500206&amp;date=26.02.2026&amp;dst=163&amp;field=134" TargetMode="External"/><Relationship Id="rId67" Type="http://schemas.openxmlformats.org/officeDocument/2006/relationships/hyperlink" Target="https://login.consultant.ru/link/?req=doc&amp;base=LAW&amp;n=500206&amp;date=26.02.2026&amp;dst=163&amp;field=134" TargetMode="External"/><Relationship Id="rId116" Type="http://schemas.openxmlformats.org/officeDocument/2006/relationships/hyperlink" Target="https://login.consultant.ru/link/?req=doc&amp;base=LAW&amp;n=500206&amp;date=26.02.2026&amp;dst=163&amp;field=134" TargetMode="External"/><Relationship Id="rId137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517181&amp;date=26.02.2026" TargetMode="External"/><Relationship Id="rId41" Type="http://schemas.openxmlformats.org/officeDocument/2006/relationships/hyperlink" Target="https://login.consultant.ru/link/?req=doc&amp;base=LAW&amp;n=500206&amp;date=26.02.2026&amp;dst=163&amp;field=134" TargetMode="External"/><Relationship Id="rId62" Type="http://schemas.openxmlformats.org/officeDocument/2006/relationships/hyperlink" Target="https://login.consultant.ru/link/?req=doc&amp;base=LAW&amp;n=500206&amp;date=26.02.2026&amp;dst=163&amp;field=134" TargetMode="External"/><Relationship Id="rId83" Type="http://schemas.openxmlformats.org/officeDocument/2006/relationships/hyperlink" Target="https://login.consultant.ru/link/?req=doc&amp;base=LAW&amp;n=500206&amp;date=26.02.2026&amp;dst=163&amp;field=134" TargetMode="External"/><Relationship Id="rId88" Type="http://schemas.openxmlformats.org/officeDocument/2006/relationships/hyperlink" Target="https://login.consultant.ru/link/?req=doc&amp;base=LAW&amp;n=500206&amp;date=26.02.2026&amp;dst=163&amp;field=134" TargetMode="External"/><Relationship Id="rId111" Type="http://schemas.openxmlformats.org/officeDocument/2006/relationships/hyperlink" Target="https://login.consultant.ru/link/?req=doc&amp;base=LAW&amp;n=500206&amp;date=26.02.2026&amp;dst=163&amp;field=134" TargetMode="External"/><Relationship Id="rId132" Type="http://schemas.openxmlformats.org/officeDocument/2006/relationships/hyperlink" Target="https://login.consultant.ru/link/?req=doc&amp;base=LAW&amp;n=488647&amp;date=26.02.2026&amp;dst=100014&amp;field=134" TargetMode="External"/><Relationship Id="rId15" Type="http://schemas.openxmlformats.org/officeDocument/2006/relationships/hyperlink" Target="https://login.consultant.ru/link/?req=doc&amp;base=LAW&amp;n=500206&amp;date=26.02.2026&amp;dst=196&amp;field=134" TargetMode="External"/><Relationship Id="rId36" Type="http://schemas.openxmlformats.org/officeDocument/2006/relationships/hyperlink" Target="https://login.consultant.ru/link/?req=doc&amp;base=LAW&amp;n=500206&amp;date=26.02.2026&amp;dst=163&amp;field=134" TargetMode="External"/><Relationship Id="rId57" Type="http://schemas.openxmlformats.org/officeDocument/2006/relationships/hyperlink" Target="https://login.consultant.ru/link/?req=doc&amp;base=LAW&amp;n=500206&amp;date=26.02.2026&amp;dst=163&amp;field=134" TargetMode="External"/><Relationship Id="rId106" Type="http://schemas.openxmlformats.org/officeDocument/2006/relationships/hyperlink" Target="https://login.consultant.ru/link/?req=doc&amp;base=LAW&amp;n=500206&amp;date=26.02.2026&amp;dst=163&amp;field=134" TargetMode="External"/><Relationship Id="rId127" Type="http://schemas.openxmlformats.org/officeDocument/2006/relationships/hyperlink" Target="https://login.consultant.ru/link/?req=doc&amp;base=LAW&amp;n=507746&amp;date=26.02.2026&amp;dst=100016&amp;field=134" TargetMode="External"/><Relationship Id="rId10" Type="http://schemas.openxmlformats.org/officeDocument/2006/relationships/hyperlink" Target="https://login.consultant.ru/link/?req=doc&amp;base=LAW&amp;n=500206&amp;date=26.02.2026&amp;dst=163&amp;field=134" TargetMode="External"/><Relationship Id="rId31" Type="http://schemas.openxmlformats.org/officeDocument/2006/relationships/hyperlink" Target="https://login.consultant.ru/link/?req=doc&amp;base=LAW&amp;n=500206&amp;date=26.02.2026&amp;dst=100156&amp;field=134" TargetMode="External"/><Relationship Id="rId52" Type="http://schemas.openxmlformats.org/officeDocument/2006/relationships/hyperlink" Target="https://login.consultant.ru/link/?req=doc&amp;base=LAW&amp;n=500206&amp;date=26.02.2026&amp;dst=163&amp;field=134" TargetMode="External"/><Relationship Id="rId73" Type="http://schemas.openxmlformats.org/officeDocument/2006/relationships/hyperlink" Target="https://login.consultant.ru/link/?req=doc&amp;base=LAW&amp;n=500206&amp;date=26.02.2026&amp;dst=163&amp;field=134" TargetMode="External"/><Relationship Id="rId78" Type="http://schemas.openxmlformats.org/officeDocument/2006/relationships/hyperlink" Target="https://login.consultant.ru/link/?req=doc&amp;base=LAW&amp;n=500206&amp;date=26.02.2026&amp;dst=163&amp;field=134" TargetMode="External"/><Relationship Id="rId94" Type="http://schemas.openxmlformats.org/officeDocument/2006/relationships/hyperlink" Target="https://login.consultant.ru/link/?req=doc&amp;base=LAW&amp;n=500206&amp;date=26.02.2026&amp;dst=163&amp;field=134" TargetMode="External"/><Relationship Id="rId99" Type="http://schemas.openxmlformats.org/officeDocument/2006/relationships/hyperlink" Target="https://login.consultant.ru/link/?req=doc&amp;base=LAW&amp;n=500206&amp;date=26.02.2026&amp;dst=163&amp;field=134" TargetMode="External"/><Relationship Id="rId101" Type="http://schemas.openxmlformats.org/officeDocument/2006/relationships/hyperlink" Target="https://login.consultant.ru/link/?req=doc&amp;base=LAW&amp;n=500206&amp;date=26.02.2026&amp;dst=163&amp;field=134" TargetMode="External"/><Relationship Id="rId122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206&amp;date=26.02.2026&amp;dst=100156&amp;field=134" TargetMode="External"/><Relationship Id="rId26" Type="http://schemas.openxmlformats.org/officeDocument/2006/relationships/hyperlink" Target="https://login.consultant.ru/link/?req=doc&amp;base=LAW&amp;n=500206&amp;date=26.02.2026&amp;dst=100156&amp;field=134" TargetMode="External"/><Relationship Id="rId47" Type="http://schemas.openxmlformats.org/officeDocument/2006/relationships/hyperlink" Target="https://login.consultant.ru/link/?req=doc&amp;base=LAW&amp;n=500206&amp;date=26.02.2026&amp;dst=163&amp;field=134" TargetMode="External"/><Relationship Id="rId68" Type="http://schemas.openxmlformats.org/officeDocument/2006/relationships/hyperlink" Target="https://login.consultant.ru/link/?req=doc&amp;base=LAW&amp;n=500206&amp;date=26.02.2026&amp;dst=163&amp;field=134" TargetMode="External"/><Relationship Id="rId89" Type="http://schemas.openxmlformats.org/officeDocument/2006/relationships/hyperlink" Target="https://login.consultant.ru/link/?req=doc&amp;base=LAW&amp;n=500206&amp;date=26.02.2026&amp;dst=163&amp;field=134" TargetMode="External"/><Relationship Id="rId112" Type="http://schemas.openxmlformats.org/officeDocument/2006/relationships/hyperlink" Target="https://login.consultant.ru/link/?req=doc&amp;base=LAW&amp;n=500206&amp;date=26.02.2026&amp;dst=163&amp;field=134" TargetMode="External"/><Relationship Id="rId133" Type="http://schemas.openxmlformats.org/officeDocument/2006/relationships/hyperlink" Target="https://login.consultant.ru/link/?req=doc&amp;base=LAW&amp;n=499457&amp;date=26.02.2026&amp;dst=100017&amp;field=134" TargetMode="External"/><Relationship Id="rId16" Type="http://schemas.openxmlformats.org/officeDocument/2006/relationships/hyperlink" Target="https://login.consultant.ru/link/?req=doc&amp;base=LAW&amp;n=500206&amp;date=26.02.2026&amp;dst=21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38524</Words>
  <Characters>219592</Characters>
  <Application>Microsoft Office Word</Application>
  <DocSecurity>0</DocSecurity>
  <Lines>1829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03.09.2025 N 1363
"О регистрации опасных производственных объектов в государственном реестре опасных производственных объектов"
(вместе с "Правилами регистрации опасных производственных объектов в государственном реестре </vt:lpstr>
    </vt:vector>
  </TitlesOfParts>
  <Company>КонсультантПлюс Версия 4025.00.50</Company>
  <LinksUpToDate>false</LinksUpToDate>
  <CharactersWithSpaces>257601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03.09.2025 N 1363
"О регистрации опасных производственных объектов в государственном реестре опасных производственных объектов"
(вместе с "Правилами регистрации опасных производственных объектов в государственном реестре опасных производственных объектов")</dc:title>
  <dc:creator>shevtsova_vr</dc:creator>
  <cp:lastModifiedBy>shevtsova_vr</cp:lastModifiedBy>
  <cp:revision>2</cp:revision>
  <dcterms:created xsi:type="dcterms:W3CDTF">2026-02-25T22:36:00Z</dcterms:created>
  <dcterms:modified xsi:type="dcterms:W3CDTF">2026-02-25T22:36:00Z</dcterms:modified>
</cp:coreProperties>
</file>